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96A" w:rsidRDefault="00D4172C">
      <w:pPr>
        <w:jc w:val="right"/>
        <w:outlineLvl w:val="1"/>
        <w:rPr>
          <w:sz w:val="26"/>
        </w:rPr>
      </w:pPr>
      <w:r>
        <w:rPr>
          <w:sz w:val="26"/>
        </w:rPr>
        <w:t>УТВЕРЖДАЮ</w:t>
      </w:r>
    </w:p>
    <w:p w:rsidR="004A396A" w:rsidRDefault="00D4172C">
      <w:pPr>
        <w:jc w:val="right"/>
        <w:outlineLvl w:val="1"/>
        <w:rPr>
          <w:sz w:val="26"/>
        </w:rPr>
      </w:pPr>
      <w:r>
        <w:rPr>
          <w:sz w:val="26"/>
        </w:rPr>
        <w:t xml:space="preserve">                                 Начальник МИФНС России №12  </w:t>
      </w:r>
    </w:p>
    <w:p w:rsidR="004A396A" w:rsidRDefault="00D4172C">
      <w:pPr>
        <w:jc w:val="right"/>
        <w:outlineLvl w:val="1"/>
        <w:rPr>
          <w:sz w:val="26"/>
        </w:rPr>
      </w:pPr>
      <w:r>
        <w:rPr>
          <w:sz w:val="26"/>
        </w:rPr>
        <w:t>по Приморскому краю</w:t>
      </w:r>
    </w:p>
    <w:p w:rsidR="004A396A" w:rsidRDefault="00D4172C">
      <w:pPr>
        <w:jc w:val="right"/>
        <w:outlineLvl w:val="1"/>
        <w:rPr>
          <w:sz w:val="26"/>
        </w:rPr>
      </w:pPr>
      <w:r>
        <w:rPr>
          <w:sz w:val="26"/>
        </w:rPr>
        <w:t xml:space="preserve">                                             </w:t>
      </w:r>
    </w:p>
    <w:p w:rsidR="004A396A" w:rsidRDefault="00D4172C">
      <w:pPr>
        <w:jc w:val="right"/>
        <w:outlineLvl w:val="1"/>
        <w:rPr>
          <w:sz w:val="26"/>
        </w:rPr>
      </w:pPr>
      <w:r>
        <w:rPr>
          <w:sz w:val="26"/>
        </w:rPr>
        <w:t>____________</w:t>
      </w:r>
      <w:proofErr w:type="spellStart"/>
      <w:r>
        <w:rPr>
          <w:sz w:val="26"/>
        </w:rPr>
        <w:t>П.О.Кошевая</w:t>
      </w:r>
      <w:proofErr w:type="spellEnd"/>
    </w:p>
    <w:p w:rsidR="004A396A" w:rsidRDefault="00D4172C">
      <w:pPr>
        <w:jc w:val="right"/>
        <w:outlineLvl w:val="1"/>
        <w:rPr>
          <w:sz w:val="26"/>
          <w:vertAlign w:val="superscript"/>
        </w:rPr>
      </w:pPr>
      <w:r>
        <w:rPr>
          <w:sz w:val="26"/>
        </w:rPr>
        <w:t xml:space="preserve">                                                                                                      </w:t>
      </w:r>
      <w:r>
        <w:rPr>
          <w:sz w:val="26"/>
          <w:vertAlign w:val="superscript"/>
        </w:rPr>
        <w:t>(подпись)            (фамилия, инициалы)</w:t>
      </w:r>
    </w:p>
    <w:p w:rsidR="004A396A" w:rsidRDefault="00D4172C">
      <w:pPr>
        <w:jc w:val="right"/>
        <w:outlineLvl w:val="1"/>
        <w:rPr>
          <w:sz w:val="26"/>
        </w:rPr>
      </w:pPr>
      <w:r>
        <w:rPr>
          <w:sz w:val="26"/>
        </w:rPr>
        <w:t>от «__» ____________ 2021 года</w:t>
      </w:r>
    </w:p>
    <w:p w:rsidR="004A396A" w:rsidRDefault="004A396A">
      <w:pPr>
        <w:pStyle w:val="ConsPlusNonformat"/>
        <w:widowControl/>
        <w:jc w:val="right"/>
        <w:rPr>
          <w:rFonts w:ascii="Times New Roman" w:hAnsi="Times New Roman"/>
          <w:sz w:val="26"/>
        </w:rPr>
      </w:pPr>
    </w:p>
    <w:p w:rsidR="004A396A" w:rsidRDefault="004A396A">
      <w:pPr>
        <w:ind w:firstLine="540"/>
        <w:jc w:val="both"/>
        <w:outlineLvl w:val="1"/>
        <w:rPr>
          <w:sz w:val="26"/>
        </w:rPr>
      </w:pPr>
    </w:p>
    <w:p w:rsidR="004A396A" w:rsidRDefault="00D4172C">
      <w:pPr>
        <w:jc w:val="center"/>
        <w:outlineLvl w:val="1"/>
        <w:rPr>
          <w:b/>
          <w:sz w:val="22"/>
        </w:rPr>
      </w:pPr>
      <w:r>
        <w:rPr>
          <w:sz w:val="22"/>
        </w:rPr>
        <w:t xml:space="preserve">                                                 </w:t>
      </w:r>
    </w:p>
    <w:p w:rsidR="004A396A" w:rsidRDefault="00D4172C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Должностной регламент </w:t>
      </w:r>
    </w:p>
    <w:p w:rsidR="004A396A" w:rsidRDefault="00D4172C">
      <w:pPr>
        <w:jc w:val="center"/>
        <w:outlineLvl w:val="1"/>
        <w:rPr>
          <w:b/>
          <w:color w:val="FF0000"/>
          <w:sz w:val="26"/>
        </w:rPr>
      </w:pPr>
      <w:r>
        <w:rPr>
          <w:b/>
          <w:sz w:val="26"/>
        </w:rPr>
        <w:t>Государственного налогового инспектора правового отдела</w:t>
      </w:r>
    </w:p>
    <w:p w:rsidR="004A396A" w:rsidRDefault="00D4172C">
      <w:pPr>
        <w:jc w:val="center"/>
        <w:outlineLvl w:val="1"/>
        <w:rPr>
          <w:sz w:val="26"/>
        </w:rPr>
      </w:pPr>
      <w:r>
        <w:rPr>
          <w:b/>
          <w:sz w:val="26"/>
        </w:rPr>
        <w:t>Межрайонной инспекции Федеральной налоговой службы № 12</w:t>
      </w:r>
    </w:p>
    <w:p w:rsidR="004A396A" w:rsidRDefault="00D4172C">
      <w:pPr>
        <w:jc w:val="center"/>
        <w:outlineLvl w:val="1"/>
        <w:rPr>
          <w:sz w:val="26"/>
        </w:rPr>
      </w:pPr>
      <w:r>
        <w:rPr>
          <w:b/>
          <w:sz w:val="26"/>
        </w:rPr>
        <w:t xml:space="preserve"> по Приморскому краю</w:t>
      </w:r>
    </w:p>
    <w:p w:rsidR="004A396A" w:rsidRDefault="004A396A">
      <w:pPr>
        <w:jc w:val="center"/>
        <w:outlineLvl w:val="1"/>
        <w:rPr>
          <w:sz w:val="26"/>
        </w:rPr>
      </w:pP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I. Общие положения</w:t>
      </w:r>
    </w:p>
    <w:p w:rsidR="004A396A" w:rsidRDefault="00D4172C">
      <w:pPr>
        <w:ind w:firstLine="540"/>
        <w:jc w:val="both"/>
        <w:outlineLvl w:val="1"/>
        <w:rPr>
          <w:sz w:val="26"/>
        </w:rPr>
      </w:pPr>
      <w:r>
        <w:rPr>
          <w:sz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правового отдела Межрайонной инспекции Федеральной налоговой службы № 12 по Приморскому краю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15574 «О Реестре должностей федеральной государственной гражданской службы», </w:t>
      </w:r>
      <w:r w:rsidR="00C82A18">
        <w:rPr>
          <w:rStyle w:val="1"/>
          <w:sz w:val="26"/>
        </w:rPr>
        <w:t>11-3-4-096</w:t>
      </w:r>
      <w:r>
        <w:rPr>
          <w:rStyle w:val="1"/>
          <w:sz w:val="26"/>
        </w:rPr>
        <w:t>.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A396A" w:rsidRDefault="00D4172C">
      <w:pPr>
        <w:pStyle w:val="2"/>
        <w:ind w:firstLine="540"/>
        <w:jc w:val="both"/>
        <w:rPr>
          <w:sz w:val="26"/>
        </w:rPr>
      </w:pPr>
      <w:r>
        <w:rPr>
          <w:sz w:val="26"/>
        </w:rPr>
        <w:t xml:space="preserve">3. Вид профессиональной служебной деятельности государственного налогового инспектора: Координация и методическое руководство </w:t>
      </w:r>
      <w:proofErr w:type="gramStart"/>
      <w:r>
        <w:rPr>
          <w:sz w:val="26"/>
        </w:rPr>
        <w:t>правовой</w:t>
      </w:r>
      <w:proofErr w:type="gramEnd"/>
      <w:r>
        <w:rPr>
          <w:sz w:val="26"/>
        </w:rPr>
        <w:t xml:space="preserve"> работы в налоговых органах .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12 по Приморскому краю (далее - инспекция).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5. 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непосредственно подчиняется начальнику отдела.</w:t>
      </w:r>
    </w:p>
    <w:p w:rsidR="004A396A" w:rsidRDefault="00D4172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В случае производственной необходимости на период временного отсутствия государственного налогового инспектора его замещает другой государственный служащий, назначенный начальником отдела.</w:t>
      </w:r>
    </w:p>
    <w:p w:rsidR="004A396A" w:rsidRDefault="004A396A">
      <w:pPr>
        <w:ind w:firstLine="540"/>
        <w:jc w:val="both"/>
        <w:outlineLvl w:val="2"/>
        <w:rPr>
          <w:sz w:val="26"/>
        </w:rPr>
      </w:pP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 для замещения должности</w:t>
      </w: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гражданской службы 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государственного налогового инспектора устанавливаются следующие требования: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6.1. Наличие высшего  образования (бакалавриат).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 Без предъявления требования к стажу.</w:t>
      </w:r>
    </w:p>
    <w:p w:rsidR="004A396A" w:rsidRDefault="00D4172C">
      <w:pPr>
        <w:ind w:right="-81" w:firstLine="540"/>
        <w:jc w:val="both"/>
        <w:rPr>
          <w:sz w:val="26"/>
        </w:rPr>
      </w:pPr>
      <w:r>
        <w:rPr>
          <w:sz w:val="26"/>
        </w:rPr>
        <w:t xml:space="preserve">6.3. </w:t>
      </w:r>
      <w:proofErr w:type="gramStart"/>
      <w:r>
        <w:rPr>
          <w:sz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«О системе государственной службы Российской Федерации», </w:t>
      </w:r>
      <w:r>
        <w:rPr>
          <w:sz w:val="26"/>
        </w:rPr>
        <w:lastRenderedPageBreak/>
        <w:t xml:space="preserve">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«О противодействии коррупции»;</w:t>
      </w:r>
      <w:proofErr w:type="gramEnd"/>
      <w:r>
        <w:rPr>
          <w:sz w:val="26"/>
        </w:rPr>
        <w:t xml:space="preserve"> в области информационно-коммуникационных технологий</w:t>
      </w:r>
      <w:r>
        <w:rPr>
          <w:spacing w:val="-2"/>
          <w:sz w:val="26"/>
        </w:rPr>
        <w:t>:</w:t>
      </w:r>
      <w:r>
        <w:rPr>
          <w:sz w:val="26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6.4. Наличие профессиональных знаний:</w:t>
      </w:r>
    </w:p>
    <w:p w:rsidR="004A396A" w:rsidRDefault="00D4172C">
      <w:pPr>
        <w:pStyle w:val="ad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6.4.1. В сфере законодательства Российской Федерации: Арбитражный процессуальный кодекс Российской </w:t>
      </w:r>
      <w:proofErr w:type="spellStart"/>
      <w:r>
        <w:rPr>
          <w:rFonts w:ascii="Times New Roman" w:hAnsi="Times New Roman"/>
          <w:sz w:val="26"/>
        </w:rPr>
        <w:t>Федерации</w:t>
      </w:r>
      <w:proofErr w:type="gramStart"/>
      <w:r>
        <w:rPr>
          <w:rFonts w:ascii="Times New Roman" w:hAnsi="Times New Roman"/>
          <w:sz w:val="26"/>
        </w:rPr>
        <w:t>;Г</w:t>
      </w:r>
      <w:proofErr w:type="gramEnd"/>
      <w:r>
        <w:rPr>
          <w:rFonts w:ascii="Times New Roman" w:hAnsi="Times New Roman"/>
          <w:sz w:val="26"/>
        </w:rPr>
        <w:t>ражданский</w:t>
      </w:r>
      <w:proofErr w:type="spellEnd"/>
      <w:r>
        <w:rPr>
          <w:rFonts w:ascii="Times New Roman" w:hAnsi="Times New Roman"/>
          <w:sz w:val="26"/>
        </w:rPr>
        <w:t xml:space="preserve"> процессуальный кодекс Российской </w:t>
      </w:r>
      <w:proofErr w:type="spellStart"/>
      <w:r>
        <w:rPr>
          <w:rFonts w:ascii="Times New Roman" w:hAnsi="Times New Roman"/>
          <w:sz w:val="26"/>
        </w:rPr>
        <w:t>Федерации;Кодекс</w:t>
      </w:r>
      <w:proofErr w:type="spellEnd"/>
      <w:r>
        <w:rPr>
          <w:rFonts w:ascii="Times New Roman" w:hAnsi="Times New Roman"/>
          <w:sz w:val="26"/>
        </w:rPr>
        <w:t xml:space="preserve"> административного судопроизводства Российской </w:t>
      </w:r>
      <w:proofErr w:type="spellStart"/>
      <w:r>
        <w:rPr>
          <w:rFonts w:ascii="Times New Roman" w:hAnsi="Times New Roman"/>
          <w:sz w:val="26"/>
        </w:rPr>
        <w:t>Федерации;Федеральный</w:t>
      </w:r>
      <w:proofErr w:type="spellEnd"/>
      <w:r>
        <w:rPr>
          <w:rFonts w:ascii="Times New Roman" w:hAnsi="Times New Roman"/>
          <w:sz w:val="26"/>
        </w:rPr>
        <w:t xml:space="preserve"> конституционный закон от 31 декабря 1996 г. № 1-ФКЗ «О судебной системе Российской </w:t>
      </w:r>
      <w:proofErr w:type="spellStart"/>
      <w:r>
        <w:rPr>
          <w:rFonts w:ascii="Times New Roman" w:hAnsi="Times New Roman"/>
          <w:sz w:val="26"/>
        </w:rPr>
        <w:t>Федерации»;Федеральный</w:t>
      </w:r>
      <w:proofErr w:type="spellEnd"/>
      <w:r>
        <w:rPr>
          <w:rFonts w:ascii="Times New Roman" w:hAnsi="Times New Roman"/>
          <w:sz w:val="26"/>
        </w:rPr>
        <w:t xml:space="preserve">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</w:t>
      </w:r>
      <w:proofErr w:type="spellStart"/>
      <w:r>
        <w:rPr>
          <w:rFonts w:ascii="Times New Roman" w:hAnsi="Times New Roman"/>
          <w:sz w:val="26"/>
        </w:rPr>
        <w:t>контроля»;Федеральный</w:t>
      </w:r>
      <w:proofErr w:type="spellEnd"/>
      <w:r>
        <w:rPr>
          <w:rFonts w:ascii="Times New Roman" w:hAnsi="Times New Roman"/>
          <w:sz w:val="26"/>
        </w:rPr>
        <w:t xml:space="preserve"> закон от 5 апреля 2013 г. № 44-ФЗ «О контрактной системе в сфере закупок товаров, работ, услуг для обеспечения государственных и муниципальных </w:t>
      </w:r>
      <w:proofErr w:type="spellStart"/>
      <w:r>
        <w:rPr>
          <w:rFonts w:ascii="Times New Roman" w:hAnsi="Times New Roman"/>
          <w:sz w:val="26"/>
        </w:rPr>
        <w:t>нужд»</w:t>
      </w:r>
      <w:proofErr w:type="gramStart"/>
      <w:r>
        <w:rPr>
          <w:rFonts w:ascii="Times New Roman" w:hAnsi="Times New Roman"/>
          <w:sz w:val="26"/>
        </w:rPr>
        <w:t>;п</w:t>
      </w:r>
      <w:proofErr w:type="gramEnd"/>
      <w:r>
        <w:rPr>
          <w:rFonts w:ascii="Times New Roman" w:hAnsi="Times New Roman"/>
          <w:sz w:val="26"/>
        </w:rPr>
        <w:t>остановление</w:t>
      </w:r>
      <w:proofErr w:type="spellEnd"/>
      <w:r>
        <w:rPr>
          <w:rFonts w:ascii="Times New Roman" w:hAnsi="Times New Roman"/>
          <w:sz w:val="26"/>
        </w:rPr>
        <w:t xml:space="preserve">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службы», приказ ФНС России от 9 декабря 2014 г.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службы».</w:t>
      </w:r>
    </w:p>
    <w:p w:rsidR="004A396A" w:rsidRDefault="00D4172C">
      <w:pPr>
        <w:pStyle w:val="ad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4A396A" w:rsidRDefault="00D4172C">
      <w:pPr>
        <w:pStyle w:val="ad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6.4.2.Иные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 Правила  делового этикета; порядка работы со служебной информацией; правил и норм охраны труда, техники безопасности и противопожарной защиты. </w:t>
      </w:r>
    </w:p>
    <w:p w:rsidR="004A396A" w:rsidRDefault="00D4172C">
      <w:pPr>
        <w:tabs>
          <w:tab w:val="left" w:pos="567"/>
          <w:tab w:val="left" w:pos="1560"/>
        </w:tabs>
        <w:jc w:val="both"/>
        <w:outlineLvl w:val="2"/>
        <w:rPr>
          <w:sz w:val="26"/>
        </w:rPr>
      </w:pPr>
      <w:r>
        <w:rPr>
          <w:sz w:val="26"/>
        </w:rPr>
        <w:tab/>
        <w:t>6.5. Наличие функциональных знаний:</w:t>
      </w:r>
    </w:p>
    <w:p w:rsidR="004A396A" w:rsidRDefault="00D4172C">
      <w:pPr>
        <w:tabs>
          <w:tab w:val="left" w:pos="567"/>
          <w:tab w:val="left" w:pos="1560"/>
        </w:tabs>
        <w:jc w:val="both"/>
        <w:outlineLvl w:val="2"/>
        <w:rPr>
          <w:sz w:val="26"/>
        </w:rPr>
      </w:pPr>
      <w:r>
        <w:rPr>
          <w:sz w:val="26"/>
        </w:rPr>
        <w:tab/>
        <w:t>-  порядок ведения дел в судах различных инстанций</w:t>
      </w:r>
    </w:p>
    <w:p w:rsidR="004A396A" w:rsidRDefault="00D4172C">
      <w:pPr>
        <w:pStyle w:val="Default"/>
        <w:ind w:firstLine="567"/>
        <w:rPr>
          <w:b/>
          <w:color w:val="FF0000"/>
          <w:sz w:val="26"/>
        </w:rPr>
      </w:pPr>
      <w:r>
        <w:rPr>
          <w:sz w:val="26"/>
        </w:rPr>
        <w:t>6.6. Наличие базовых умений:</w:t>
      </w:r>
      <w:r>
        <w:rPr>
          <w:b/>
          <w:color w:val="FF0000"/>
          <w:sz w:val="26"/>
        </w:rPr>
        <w:t xml:space="preserve">  </w:t>
      </w:r>
    </w:p>
    <w:p w:rsidR="004A396A" w:rsidRDefault="00D4172C">
      <w:pPr>
        <w:pStyle w:val="Doc-"/>
        <w:spacing w:line="240" w:lineRule="auto"/>
        <w:ind w:left="0" w:firstLine="993"/>
        <w:rPr>
          <w:sz w:val="26"/>
        </w:rPr>
      </w:pPr>
      <w:r>
        <w:rPr>
          <w:sz w:val="26"/>
        </w:rPr>
        <w:t>- умение мыслить системно (стратегически);</w:t>
      </w:r>
    </w:p>
    <w:p w:rsidR="004A396A" w:rsidRDefault="00D4172C">
      <w:pPr>
        <w:pStyle w:val="Doc-"/>
        <w:spacing w:line="240" w:lineRule="auto"/>
        <w:ind w:left="0" w:firstLine="993"/>
        <w:rPr>
          <w:sz w:val="26"/>
        </w:rPr>
      </w:pPr>
      <w:r>
        <w:rPr>
          <w:sz w:val="26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4A396A" w:rsidRDefault="00D4172C">
      <w:pPr>
        <w:pStyle w:val="Doc-"/>
        <w:spacing w:line="240" w:lineRule="auto"/>
        <w:ind w:left="0" w:firstLine="993"/>
        <w:rPr>
          <w:sz w:val="26"/>
        </w:rPr>
      </w:pPr>
      <w:r>
        <w:rPr>
          <w:sz w:val="26"/>
        </w:rPr>
        <w:t>- коммуникативные умения;</w:t>
      </w:r>
    </w:p>
    <w:p w:rsidR="004A396A" w:rsidRDefault="00D4172C">
      <w:pPr>
        <w:pStyle w:val="Doc-"/>
        <w:spacing w:line="240" w:lineRule="auto"/>
        <w:ind w:left="0" w:firstLine="993"/>
        <w:rPr>
          <w:sz w:val="26"/>
        </w:rPr>
      </w:pPr>
      <w:r>
        <w:rPr>
          <w:sz w:val="26"/>
        </w:rPr>
        <w:t>- умение управлять изменениями.</w:t>
      </w:r>
    </w:p>
    <w:p w:rsidR="004A396A" w:rsidRDefault="00D4172C">
      <w:pPr>
        <w:pStyle w:val="a8"/>
        <w:ind w:left="0" w:firstLine="993"/>
        <w:rPr>
          <w:sz w:val="26"/>
        </w:rPr>
      </w:pPr>
      <w:r>
        <w:rPr>
          <w:sz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4A396A" w:rsidRDefault="00D4172C">
      <w:pPr>
        <w:pStyle w:val="a8"/>
        <w:ind w:left="0" w:firstLine="993"/>
        <w:rPr>
          <w:sz w:val="26"/>
        </w:rPr>
      </w:pPr>
      <w:r>
        <w:rPr>
          <w:sz w:val="26"/>
        </w:rPr>
        <w:t>- умение оперативно принимать и реализовывать управленческие решения.</w:t>
      </w:r>
    </w:p>
    <w:p w:rsidR="004A396A" w:rsidRDefault="00D4172C">
      <w:pPr>
        <w:ind w:firstLine="709"/>
        <w:jc w:val="both"/>
        <w:rPr>
          <w:sz w:val="26"/>
        </w:rPr>
      </w:pPr>
      <w:r>
        <w:rPr>
          <w:sz w:val="26"/>
        </w:rPr>
        <w:t xml:space="preserve">6.7.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иных проектов документов, в том числе приказов, писем, распоряжений, государственных контрактов и договоров, дополнительных соглашений к ним; </w:t>
      </w:r>
      <w:proofErr w:type="gramStart"/>
      <w:r>
        <w:rPr>
          <w:sz w:val="26"/>
        </w:rPr>
        <w:t>организация правовой работы,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пользование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  <w:proofErr w:type="gramEnd"/>
    </w:p>
    <w:p w:rsidR="004A396A" w:rsidRDefault="00D4172C">
      <w:pPr>
        <w:ind w:firstLine="709"/>
        <w:jc w:val="both"/>
        <w:rPr>
          <w:sz w:val="26"/>
        </w:rPr>
      </w:pPr>
      <w:r>
        <w:rPr>
          <w:sz w:val="26"/>
        </w:rPr>
        <w:t xml:space="preserve">6.8. Наличие функциональных умений: ведение </w:t>
      </w:r>
      <w:proofErr w:type="gramStart"/>
      <w:r>
        <w:rPr>
          <w:sz w:val="26"/>
        </w:rPr>
        <w:t>исковой</w:t>
      </w:r>
      <w:proofErr w:type="gramEnd"/>
      <w:r>
        <w:rPr>
          <w:sz w:val="26"/>
        </w:rPr>
        <w:t xml:space="preserve"> и претензионной работы.</w:t>
      </w:r>
    </w:p>
    <w:p w:rsidR="004A396A" w:rsidRDefault="004A396A">
      <w:pPr>
        <w:jc w:val="center"/>
        <w:outlineLvl w:val="2"/>
        <w:rPr>
          <w:b/>
          <w:sz w:val="26"/>
        </w:rPr>
      </w:pPr>
    </w:p>
    <w:p w:rsidR="004A396A" w:rsidRDefault="00D4172C">
      <w:pPr>
        <w:ind w:firstLine="540"/>
        <w:jc w:val="center"/>
        <w:rPr>
          <w:b/>
          <w:sz w:val="26"/>
        </w:rPr>
      </w:pPr>
      <w:r>
        <w:rPr>
          <w:b/>
          <w:sz w:val="26"/>
        </w:rPr>
        <w:t>III. Должностные обязанности, права и ответственность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12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13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14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 xml:space="preserve">8. В целях реализации задач и функций, возложенных на Инспекцию, государственный налоговый инспектор </w:t>
      </w: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>:</w:t>
      </w:r>
    </w:p>
    <w:p w:rsidR="004A396A" w:rsidRDefault="00D4172C">
      <w:pPr>
        <w:ind w:firstLine="540"/>
        <w:jc w:val="both"/>
        <w:rPr>
          <w:i/>
          <w:sz w:val="26"/>
        </w:rPr>
      </w:pPr>
      <w:r>
        <w:rPr>
          <w:sz w:val="26"/>
        </w:rPr>
        <w:t>-  визировать проекты актов по результатам камеральных и выездных налоговых проверок, визировать проекты решений, выносимых руководителями (заместителями руководителей) налогового органа по результатам рассмотрения материалов проверок (</w:t>
      </w:r>
      <w:r>
        <w:rPr>
          <w:i/>
          <w:sz w:val="26"/>
        </w:rPr>
        <w:t>Письма ФНС России от 17.02.2011 № СА-4-7/2653@ до 08.12.2014, от 24.03.2011 № СА-4-7/4612@,от 08.12.2014 № СА-4-7/25287@);</w:t>
      </w:r>
    </w:p>
    <w:p w:rsidR="004A396A" w:rsidRDefault="00D4172C">
      <w:pPr>
        <w:tabs>
          <w:tab w:val="left" w:pos="567"/>
        </w:tabs>
        <w:jc w:val="both"/>
        <w:rPr>
          <w:sz w:val="26"/>
        </w:rPr>
      </w:pPr>
      <w:r>
        <w:rPr>
          <w:sz w:val="26"/>
        </w:rPr>
        <w:tab/>
        <w:t>- своевременно и качественно</w:t>
      </w:r>
      <w:r>
        <w:rPr>
          <w:rStyle w:val="ab"/>
          <w:sz w:val="26"/>
        </w:rPr>
        <w:t xml:space="preserve"> </w:t>
      </w:r>
      <w:r>
        <w:rPr>
          <w:sz w:val="26"/>
        </w:rPr>
        <w:t xml:space="preserve">представлять  интересы инспекции в арбитражных судах и судах общей юрисдикции   по  заявлениям инспекции, налогоплательщиков и других заинтересованных лиц </w:t>
      </w:r>
      <w:r>
        <w:rPr>
          <w:i/>
          <w:sz w:val="26"/>
        </w:rPr>
        <w:t>«Технология работы территориальных органов ФНС в условиях использования системы ЭОД. Инструкция РМ 3-2-1 «Защита государственных интересов в арбитражных судах и судах общей юрисдикции»;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</w:r>
      <w:proofErr w:type="gramStart"/>
      <w:r>
        <w:rPr>
          <w:sz w:val="26"/>
        </w:rPr>
        <w:t>- своевременно и обоснованно обжаловать судебные акты, в том числе акты по обеспечительным  мерам  (своевременная подготовка и направление в суды обоснованных  апелляционных, кассационных жалоб и заявлений о пересмотре дел в порядке надзора в установленном порядке.</w:t>
      </w:r>
      <w:proofErr w:type="gramEnd"/>
      <w:r>
        <w:rPr>
          <w:sz w:val="26"/>
        </w:rPr>
        <w:t xml:space="preserve"> </w:t>
      </w:r>
      <w:r>
        <w:rPr>
          <w:i/>
          <w:sz w:val="26"/>
        </w:rPr>
        <w:t>«Технология работы территориальных органов ФНС в условиях использования системы ЭОД. Инструкция РМ 3-2-1 «Защита государственных интересов в арбитражных судах и судах общей юрисдикции»</w:t>
      </w:r>
      <w:r>
        <w:rPr>
          <w:sz w:val="26"/>
        </w:rPr>
        <w:t>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своевременно и качественно подготавливать докладные  записки  о нецелесообразности  обжалования в вышестоящие судебные инстанции  судебных актов, принятых не в пользу инспекции;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своевременно и качественно</w:t>
      </w:r>
      <w:r>
        <w:rPr>
          <w:rStyle w:val="ab"/>
          <w:sz w:val="26"/>
        </w:rPr>
        <w:t xml:space="preserve"> </w:t>
      </w:r>
      <w:r>
        <w:rPr>
          <w:sz w:val="26"/>
        </w:rPr>
        <w:t xml:space="preserve">оформлять и направлять в суды общей юрисдикции и арбитражные суды иски (заявления) и жалобы по всем основаниям. </w:t>
      </w:r>
      <w:r>
        <w:rPr>
          <w:i/>
          <w:sz w:val="26"/>
        </w:rPr>
        <w:t xml:space="preserve">«Технология работы территориальных органов ФНС в условиях использования системы ЭОД. Инструкция РМ </w:t>
      </w:r>
      <w:r>
        <w:rPr>
          <w:i/>
          <w:sz w:val="26"/>
        </w:rPr>
        <w:lastRenderedPageBreak/>
        <w:t>3-2-1 «Защита государственных интересов в арбитражных судах и судах общей юрисдикции»;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своевременно и качественно подготовить и направить  исковые заявления (заявления) в суды общей юрисдикции, в арбитражные  суды о взыскании с налогоплательщиков налоговых платежей. </w:t>
      </w:r>
      <w:r>
        <w:rPr>
          <w:i/>
          <w:sz w:val="26"/>
        </w:rPr>
        <w:t>«Технология работы территориальных органов ФНС в условиях использования системы ЭОД. Инструкция РМ 3-2-1 «Защита государственных интересов в арбитражных судах и судах общей юрисдикции».</w:t>
      </w:r>
      <w:r>
        <w:rPr>
          <w:sz w:val="26"/>
        </w:rPr>
        <w:t xml:space="preserve"> </w:t>
      </w:r>
      <w:r>
        <w:rPr>
          <w:i/>
          <w:sz w:val="26"/>
        </w:rPr>
        <w:t>Технология работы территориальных органов ФНС России в условиях эксплуатации АИС «Налог-3» ИРМ-05.08.09.02-02</w:t>
      </w:r>
      <w:r>
        <w:rPr>
          <w:sz w:val="26"/>
        </w:rPr>
        <w:t xml:space="preserve"> </w:t>
      </w:r>
      <w:r>
        <w:rPr>
          <w:i/>
          <w:sz w:val="26"/>
        </w:rPr>
        <w:t>«Взыскание недоимки за счет имущества налогоплательщика – ФЛ для инспектора юридического отдела по взысканию за счет имущества»</w:t>
      </w:r>
      <w:r>
        <w:rPr>
          <w:sz w:val="26"/>
        </w:rPr>
        <w:t>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соблюдать сроки, установленные налоговым законодательством при передаче материалов на взыскание налогов, пени и штрафов в </w:t>
      </w:r>
      <w:proofErr w:type="gramStart"/>
      <w:r>
        <w:rPr>
          <w:sz w:val="26"/>
        </w:rPr>
        <w:t>арбитражный</w:t>
      </w:r>
      <w:proofErr w:type="gramEnd"/>
      <w:r>
        <w:rPr>
          <w:sz w:val="26"/>
        </w:rPr>
        <w:t xml:space="preserve"> суд, суд общей юрисдикции. </w:t>
      </w:r>
      <w:r>
        <w:rPr>
          <w:i/>
          <w:sz w:val="26"/>
        </w:rPr>
        <w:t>«Технология работы территориальных органов ФНС в условиях использования системы ЭОД. Инструкция РМ 3-2-1 «Защита государственных интересов в арбитражных судах и судах общей юрисдикции»</w:t>
      </w:r>
      <w:r>
        <w:rPr>
          <w:sz w:val="26"/>
        </w:rPr>
        <w:t>;</w:t>
      </w:r>
      <w:r>
        <w:rPr>
          <w:i/>
          <w:sz w:val="26"/>
        </w:rPr>
        <w:t xml:space="preserve"> Технология работы территориальных органов ФНС России в условиях эксплуатации АИС «Налог-3» ИРМ-05.08.09.02-02</w:t>
      </w:r>
      <w:r>
        <w:rPr>
          <w:sz w:val="26"/>
        </w:rPr>
        <w:t xml:space="preserve"> </w:t>
      </w:r>
      <w:r>
        <w:rPr>
          <w:i/>
          <w:sz w:val="26"/>
        </w:rPr>
        <w:t>«Взыскание недоимки за счет имущества налогоплательщика – ФЛ для инспектора юридического отдела по взысканию за счет имущества»</w:t>
      </w:r>
      <w:r>
        <w:rPr>
          <w:sz w:val="26"/>
        </w:rPr>
        <w:t>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</w:t>
      </w:r>
      <w:proofErr w:type="gramStart"/>
      <w:r>
        <w:rPr>
          <w:sz w:val="26"/>
        </w:rPr>
        <w:t xml:space="preserve">-соблюдать порядок подачи заявлений в арбитражные суды о признании  недействительными регистрационных действий, предусмотренных Законом РФ от 08.08.2001 № 129-ФЗ «О государственной регистрации юридических лиц и индивидуальных предпринимателей», установленного Приказом ФНС России от 09.02.2011 № ММВ-7-7/147 @.   </w:t>
      </w:r>
      <w:r>
        <w:rPr>
          <w:i/>
          <w:sz w:val="26"/>
        </w:rPr>
        <w:t xml:space="preserve">Письмо ФНС России от 11.09.2012 № СА-4-7/15119 и Письмо Управления ФНС России по Приморскому краю 12.09.2012 № 05-18/22772 @;  </w:t>
      </w:r>
      <w:r>
        <w:rPr>
          <w:sz w:val="26"/>
        </w:rPr>
        <w:t xml:space="preserve"> </w:t>
      </w:r>
      <w:proofErr w:type="gramEnd"/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 xml:space="preserve">         - своевременно и качественно оформлять и вести дела о ликвидации юридических лиц. </w:t>
      </w:r>
      <w:r>
        <w:rPr>
          <w:i/>
          <w:sz w:val="26"/>
        </w:rPr>
        <w:t>«Технология работы территориальных органов ФНС в условиях использования системы ЭОД. Инструкция РМ 3-2-1 «Защита государственных интересов в арбитражных судах и судах общей юрисдикции»</w:t>
      </w:r>
      <w:r>
        <w:rPr>
          <w:sz w:val="26"/>
        </w:rPr>
        <w:t>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своевременно и качественно  оформлять проекты докладных записок на имя начальника инспекции о нецелесообразности участия представителя налогового органа в судебном заседании с обоснованием объективной причины такого отсутствия. </w:t>
      </w:r>
      <w:r>
        <w:rPr>
          <w:i/>
          <w:sz w:val="26"/>
        </w:rPr>
        <w:t xml:space="preserve">Письмо Управления ФНС России по Приморскому краю от 29.10.2012 № 05-20/27131 @;  </w:t>
      </w:r>
      <w:r>
        <w:rPr>
          <w:sz w:val="26"/>
        </w:rPr>
        <w:t xml:space="preserve"> 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вести аудиозаписи всех судебных  заседаний в арбитражных судах и судах общей юрисдикции и  своевременно передавать их  для хранения ответственному по отделу сотруднику отдела;</w:t>
      </w:r>
    </w:p>
    <w:p w:rsidR="004A396A" w:rsidRDefault="00D4172C">
      <w:pPr>
        <w:tabs>
          <w:tab w:val="left" w:pos="900"/>
        </w:tabs>
        <w:jc w:val="both"/>
        <w:rPr>
          <w:i/>
          <w:sz w:val="26"/>
        </w:rPr>
      </w:pPr>
      <w:r>
        <w:rPr>
          <w:sz w:val="26"/>
        </w:rPr>
        <w:tab/>
        <w:t xml:space="preserve"> - использование возможности  предоставления в арбитражные суды документов в электронном виде путем заполнения форм документов, размещенных на  официальном сайте арбитражного суда в сети Интернет, а также регистрации в системе «Электронный страж» и принятия мер по </w:t>
      </w:r>
      <w:proofErr w:type="gramStart"/>
      <w:r>
        <w:rPr>
          <w:sz w:val="26"/>
        </w:rPr>
        <w:t>самостоятельному</w:t>
      </w:r>
      <w:proofErr w:type="gramEnd"/>
      <w:r>
        <w:rPr>
          <w:sz w:val="26"/>
        </w:rPr>
        <w:t xml:space="preserve"> получении информации о движении судебных дел. </w:t>
      </w:r>
      <w:r>
        <w:rPr>
          <w:i/>
          <w:sz w:val="26"/>
        </w:rPr>
        <w:t>Письмо ФНС России от 04.09.2012 № СА-4-7/14554 @;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подавать  заявления в арбитражный суд о взыскании недоимки с юридических лиц, в том числе недоимки с ходатайством  о восстановлении пропущенного срока   в порядке  упрощенного производства с использованием портала  в  сети Интернет «Мой арбитр». </w:t>
      </w:r>
      <w:r>
        <w:rPr>
          <w:i/>
          <w:sz w:val="26"/>
        </w:rPr>
        <w:t xml:space="preserve">Письма  Управления ФНС России по Приморскому краю от 11.09.2012 № 05-20/22662 @ и от 10.09.2012 № 05-18/22529 @;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подавать ходатайство в порядке ст. 153.1. АПК РФ на участие в судебном заседании кассационной инстанции путем использования систем видеоконференц-связи по </w:t>
      </w:r>
      <w:r>
        <w:rPr>
          <w:sz w:val="26"/>
        </w:rPr>
        <w:lastRenderedPageBreak/>
        <w:t xml:space="preserve">спорам, по которым заявлены налогоплательщиками в суд  требования  с  незначительной ценой спора. </w:t>
      </w:r>
      <w:r>
        <w:rPr>
          <w:i/>
          <w:sz w:val="26"/>
        </w:rPr>
        <w:t xml:space="preserve">Письмо  Управления ФНС России по Приморскому краю от 01.09.2011 № 05-18/21873 @; </w:t>
      </w:r>
    </w:p>
    <w:p w:rsidR="004A396A" w:rsidRDefault="00D4172C">
      <w:pPr>
        <w:tabs>
          <w:tab w:val="left" w:pos="900"/>
        </w:tabs>
        <w:jc w:val="both"/>
        <w:rPr>
          <w:i/>
          <w:sz w:val="26"/>
        </w:rPr>
      </w:pPr>
      <w:r>
        <w:rPr>
          <w:sz w:val="26"/>
        </w:rPr>
        <w:tab/>
        <w:t xml:space="preserve"> - своевременно  и качественно  получать из судов информацию, связанную с рассмотрением дел;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вести мониторинг судебных  заседаний путем получения сведений о судебных актах на сайте в Интернете;</w:t>
      </w:r>
    </w:p>
    <w:p w:rsidR="004A396A" w:rsidRDefault="00D4172C">
      <w:pPr>
        <w:tabs>
          <w:tab w:val="left" w:pos="900"/>
        </w:tabs>
        <w:jc w:val="both"/>
        <w:rPr>
          <w:i/>
          <w:sz w:val="26"/>
        </w:rPr>
      </w:pPr>
      <w:r>
        <w:rPr>
          <w:sz w:val="26"/>
        </w:rPr>
        <w:tab/>
        <w:t xml:space="preserve"> - своевременно и качественно  вести учет средствами программного комплекса АИС-3 подлежащих включению в отчет 6-НСП судебных дел, вытекающих из налоговых правоотношений, по заявлениям, предъявляемым налоговыми органами и по заявлениям,  предъявляемым налогоплательщиками;</w:t>
      </w:r>
      <w:r>
        <w:rPr>
          <w:i/>
          <w:sz w:val="26"/>
        </w:rPr>
        <w:t xml:space="preserve">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своевременно и качественно формировать и направлять в Управление ФНС России по Приморскому краю  отчет по форме № 1-СНК за соответствующие периоды, содержащие достоверные сведения, пояснительные записки  к ним и утвержденные Управлением ФНС России по Приморскому краю приложения к отчету;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неукоснительно соблюдать положения Приказов  ФНС России от 21.07.2007  № ММ-3-14/382@, от 22.05.2007 №ММ-3-14/320@ , от 18.12.2009№ММ-7-7/696@ и от 13.03.2012 № ММВ-7-7/153 @,  проверять  правильность отражения судебных дел в информационном ресурсе;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 получать информацию о деятельности налогоплательщиков из внешних источников и осуществлять анализ указанной информации, в том числе с целью своевременного и полного формирования ИР «Журнал заявлений/исков по делам с участием налоговых органов». </w:t>
      </w:r>
      <w:r>
        <w:rPr>
          <w:i/>
          <w:sz w:val="26"/>
        </w:rPr>
        <w:t>Приказ ФНС России от 13.03.2012 № ММВ-7-7/153 @;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обеспечить сохранность материалов дел по заявлениям инспекции о взыскании с налогоплательщиков – физических  лиц имущественных налогов и НДФЛ;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проводить правовую экспертизу протоколов об административных правонарушениях, составлять проекты постановлений об административных правонарушениях или направлять материалы в суд общей юрисдикции (мировым судьям) для рассмотрения дел об АП и принятия соответствующих постановлений;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своевременно после вынесения окончательного судебного  решения по делу оформлять судебное  дело в установленном порядке;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>-   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 соблюдать при исполнении должностных обязанностей права и законные интересы граждан и организаций;</w:t>
      </w:r>
    </w:p>
    <w:p w:rsidR="004A396A" w:rsidRDefault="00D4172C">
      <w:pPr>
        <w:pStyle w:val="ConsPlusNormal"/>
        <w:widowControl/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-  соблюдать служебный распорядок Межрайонной инспекции Федеральной налоговой службы № 14 по Приморскому краю;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 поддерживать уровень квалификации, необходимый для надлежащего исполнения должностных обязанностей;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4A396A" w:rsidRDefault="00D4172C">
      <w:pPr>
        <w:tabs>
          <w:tab w:val="left" w:pos="1134"/>
        </w:tabs>
        <w:ind w:firstLine="567"/>
        <w:jc w:val="both"/>
        <w:rPr>
          <w:sz w:val="26"/>
        </w:rPr>
      </w:pPr>
      <w:r>
        <w:rPr>
          <w:sz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расходах</w:t>
      </w:r>
      <w:proofErr w:type="gramStart"/>
      <w:r>
        <w:rPr>
          <w:sz w:val="26"/>
        </w:rPr>
        <w:t xml:space="preserve"> ,</w:t>
      </w:r>
      <w:proofErr w:type="gramEnd"/>
      <w:r>
        <w:rPr>
          <w:sz w:val="26"/>
        </w:rPr>
        <w:t xml:space="preserve"> принадлежащем ему и членам его семьи на праве собственности имуществе, являющихся объектами налогообложения, об обязательствах имущественного характера; </w:t>
      </w:r>
    </w:p>
    <w:p w:rsidR="004A396A" w:rsidRDefault="00D4172C">
      <w:pPr>
        <w:tabs>
          <w:tab w:val="left" w:pos="1134"/>
        </w:tabs>
        <w:ind w:firstLine="567"/>
        <w:jc w:val="both"/>
        <w:rPr>
          <w:sz w:val="26"/>
        </w:rPr>
      </w:pPr>
      <w:r>
        <w:rPr>
          <w:sz w:val="26"/>
        </w:rPr>
        <w:t>- соблюдать антикоррупционное законодательство;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 xml:space="preserve">- 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правонарушений. 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исполнять должностные обязанности добросовестно, на высоком профессиональном уровне;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осуществлять профессиональную служебную деятельность в рамках установленной компетенции;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не оказывать предпочтение каким-либо общественным или религиозным объединениям, профессиональным или социальным группам, организациям и гражданам;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не совершать поступки, порочащие его честь и достоинство;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проявлять корректность в обращении с гражданами;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проявлять уважение к нравственным обычаям и традициям народов Российской Федерации;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учитывать культурные и иные особенности различных этнических и социальных групп, а также конфессий;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способствовать межнациональному и межконфессиональному согласию;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не допускать конфликтных ситуаций, способных нанести ущерб его репутации или авторитету Инспекции;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соблюдать установленные правила публичных выступлений и предоставления служебной информации.</w:t>
      </w:r>
    </w:p>
    <w:p w:rsidR="004A396A" w:rsidRDefault="00D4172C">
      <w:pPr>
        <w:ind w:firstLine="567"/>
        <w:jc w:val="both"/>
        <w:outlineLvl w:val="1"/>
        <w:rPr>
          <w:sz w:val="26"/>
        </w:rPr>
      </w:pPr>
      <w:r>
        <w:rPr>
          <w:sz w:val="26"/>
        </w:rPr>
        <w:lastRenderedPageBreak/>
        <w:t>- проходить процедуру обязательной государственной дактилоскопической регистрации в случаях и порядке, установленных федеральным законом.</w:t>
      </w:r>
    </w:p>
    <w:p w:rsidR="004A396A" w:rsidRDefault="00D4172C">
      <w:pPr>
        <w:ind w:firstLine="714"/>
        <w:jc w:val="both"/>
        <w:rPr>
          <w:sz w:val="26"/>
        </w:rPr>
      </w:pPr>
      <w:r>
        <w:rPr>
          <w:sz w:val="26"/>
        </w:rPr>
        <w:t xml:space="preserve">- осуществлять правильное рассмотрение гражданскими служащими  правового отдела  и других отраслевых отделов Инспекции возражений (ходатайств), жалоб граждан и юридических лиц в пределах своей компетенции; </w:t>
      </w:r>
    </w:p>
    <w:p w:rsidR="004A396A" w:rsidRDefault="00D4172C">
      <w:pPr>
        <w:ind w:firstLine="540"/>
        <w:rPr>
          <w:sz w:val="26"/>
        </w:rPr>
      </w:pPr>
      <w:r>
        <w:rPr>
          <w:sz w:val="26"/>
        </w:rPr>
        <w:t>-   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исполнять должностные обязанности в соответствии с должностным регламентом;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 соблюдать при исполнении должностных обязанностей права и законные интересы граждан и организаций;</w:t>
      </w:r>
    </w:p>
    <w:p w:rsidR="004A396A" w:rsidRDefault="00D4172C">
      <w:pPr>
        <w:pStyle w:val="ConsPlusNormal"/>
        <w:widowControl/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-  соблюдать служебный распорядок Межрайонной инспекции Федеральной налоговой службы № 14 по Приморскому краю;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 поддерживать уровень квалификации, необходимый для надлежащего исполнения должностных обязанностей;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A396A" w:rsidRDefault="00D4172C">
      <w:pPr>
        <w:pStyle w:val="a4"/>
        <w:spacing w:line="240" w:lineRule="atLeast"/>
        <w:ind w:firstLine="540"/>
        <w:rPr>
          <w:sz w:val="26"/>
        </w:rPr>
      </w:pPr>
      <w:r>
        <w:rPr>
          <w:sz w:val="26"/>
        </w:rPr>
        <w:t>-  предоставлять в случаях предусмотренных законом сведения о расходах государственного служащего;</w:t>
      </w:r>
    </w:p>
    <w:p w:rsidR="004A396A" w:rsidRDefault="00D4172C">
      <w:pPr>
        <w:tabs>
          <w:tab w:val="left" w:pos="1134"/>
        </w:tabs>
        <w:ind w:firstLine="567"/>
        <w:jc w:val="both"/>
        <w:rPr>
          <w:sz w:val="26"/>
        </w:rPr>
      </w:pPr>
      <w:r>
        <w:rPr>
          <w:sz w:val="26"/>
        </w:rPr>
        <w:t>- соблюдать антикоррупционное законодательство;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 xml:space="preserve">- 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правонарушений. 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исполнять должностные обязанности добросовестно, на высоком профессиональном уровне;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осуществлять профессиональную служебную деятельность в рамках установленной компетенции;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не оказывать предпочтение каким-либо общественным или религиозным объединениям, профессиональным или социальным группам, организациям и гражданам;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lastRenderedPageBreak/>
        <w:t>-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не совершать поступки, порочащие его честь и достоинство;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проявлять корректность в обращении с гражданами;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проявлять уважение к нравственным обычаям и традициям народов Российской Федерации;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учитывать культурные и иные особенности различных этнических и социальных групп, а также конфессий;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способствовать межнациональному и межконфессиональному согласию;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не допускать конфликтных ситуаций, способных нанести ущерб его репутации или авторитету Инспекции;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соблюдать установленные правила публичных выступлений и предоставления служебной информации.</w:t>
      </w:r>
    </w:p>
    <w:p w:rsidR="004A396A" w:rsidRDefault="00D4172C">
      <w:pPr>
        <w:ind w:firstLine="567"/>
        <w:jc w:val="both"/>
        <w:outlineLvl w:val="1"/>
        <w:rPr>
          <w:sz w:val="26"/>
        </w:rPr>
      </w:pPr>
      <w:r>
        <w:rPr>
          <w:sz w:val="26"/>
        </w:rPr>
        <w:t>- проходить процедуру обязательной государственной дактилоскопической регистрации в случаях и порядке, установленных федеральным законом.</w:t>
      </w:r>
    </w:p>
    <w:p w:rsidR="004A396A" w:rsidRDefault="004A396A">
      <w:pPr>
        <w:ind w:firstLine="540"/>
        <w:jc w:val="both"/>
        <w:outlineLvl w:val="1"/>
        <w:rPr>
          <w:sz w:val="26"/>
        </w:rPr>
      </w:pP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8.1</w:t>
      </w:r>
      <w:proofErr w:type="gramStart"/>
      <w:r>
        <w:rPr>
          <w:sz w:val="26"/>
        </w:rPr>
        <w:t xml:space="preserve"> И</w:t>
      </w:r>
      <w:proofErr w:type="gramEnd"/>
      <w:r>
        <w:rPr>
          <w:sz w:val="26"/>
        </w:rPr>
        <w:t>сходя из задач и функций, определенных Положением об отделе Межрайонной инспекции Федеральной налоговой службы № 12 по Приморскому краю и инструкциями на рабочие места осуществляет: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>- свою работу в строгом соответствии с установленными РМ 3-4-1, РМ 3-3-1, РМ 3-6-1, РМ 3-2-1, РМ 3-5-1,  распоряжениями по отделу  и планами работы отдела.</w:t>
      </w:r>
    </w:p>
    <w:p w:rsidR="004A396A" w:rsidRDefault="00D4172C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 xml:space="preserve">-  обеспечение надлежащих организационно-технических условий, необходимых для исполнения должностных обязанностей; 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 xml:space="preserve">-   доступ в установленном </w:t>
      </w:r>
      <w:hyperlink r:id="rId15" w:history="1">
        <w:r>
          <w:rPr>
            <w:sz w:val="26"/>
          </w:rPr>
          <w:t>порядке</w:t>
        </w:r>
      </w:hyperlink>
      <w:r>
        <w:rPr>
          <w:sz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 xml:space="preserve">-  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</w:t>
      </w:r>
      <w:r>
        <w:rPr>
          <w:sz w:val="26"/>
        </w:rPr>
        <w:lastRenderedPageBreak/>
        <w:t>иные организации; доступ к сведениям, составляющим налоговую или служебную тайну, в объеме Межрайонной инспекции Федеральной налоговой службы № 14 по Приморскому краю;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  защиту сведений о гражданском служащем;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 xml:space="preserve">-    должностной рост на конкурсной основе; 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дополнительное профессиональное образование в порядке, установленном Федеральным законом от 27.07.2004 № 79-ФЗ «О государственной гражданской службы Российской Федерации» и другими федеральными законами;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  членство в профессиональном союзе;</w:t>
      </w:r>
    </w:p>
    <w:p w:rsidR="004A396A" w:rsidRDefault="00D4172C">
      <w:pPr>
        <w:outlineLvl w:val="1"/>
        <w:rPr>
          <w:sz w:val="26"/>
        </w:rPr>
      </w:pPr>
      <w:r>
        <w:rPr>
          <w:sz w:val="26"/>
        </w:rPr>
        <w:t>-    рассмотрение индивидуальных служебных споров в соответствии с Федеральным законом от 27.07.2004 № 79-ФЗ «О государственной гражданской службы Российской Федерации» и другими федеральными законами;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  проведение по его заявлению служебной проверки;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 xml:space="preserve">-  защиту своих прав и законных интересов на гражданской службе, включая </w:t>
      </w:r>
      <w:hyperlink r:id="rId16" w:history="1">
        <w:r>
          <w:rPr>
            <w:sz w:val="26"/>
          </w:rPr>
          <w:t>обжалование</w:t>
        </w:r>
      </w:hyperlink>
      <w:r>
        <w:rPr>
          <w:sz w:val="26"/>
        </w:rPr>
        <w:t xml:space="preserve"> в суд их нарушения;</w:t>
      </w:r>
    </w:p>
    <w:p w:rsidR="004A396A" w:rsidRDefault="00D4172C">
      <w:pPr>
        <w:outlineLvl w:val="1"/>
        <w:rPr>
          <w:sz w:val="26"/>
        </w:rPr>
      </w:pPr>
      <w:r>
        <w:rPr>
          <w:sz w:val="26"/>
        </w:rPr>
        <w:t>-   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 xml:space="preserve">-   </w:t>
      </w:r>
      <w:hyperlink r:id="rId17" w:history="1">
        <w:r>
          <w:rPr>
            <w:sz w:val="26"/>
          </w:rPr>
          <w:t>государственную защиту</w:t>
        </w:r>
      </w:hyperlink>
      <w:r>
        <w:rPr>
          <w:sz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   государственное пенсионное обеспечение в соответствии с федеральным законом</w:t>
      </w:r>
      <w:hyperlink r:id="rId18" w:history="1">
        <w:r>
          <w:rPr>
            <w:sz w:val="26"/>
          </w:rPr>
          <w:t>;</w:t>
        </w:r>
      </w:hyperlink>
    </w:p>
    <w:p w:rsidR="004A396A" w:rsidRDefault="00D4172C">
      <w:pPr>
        <w:jc w:val="both"/>
        <w:outlineLvl w:val="1"/>
        <w:rPr>
          <w:sz w:val="26"/>
        </w:rPr>
      </w:pPr>
      <w:r>
        <w:rPr>
          <w:sz w:val="26"/>
        </w:rPr>
        <w:t>- 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4A396A" w:rsidRDefault="004A396A">
      <w:pPr>
        <w:jc w:val="both"/>
        <w:outlineLvl w:val="1"/>
        <w:rPr>
          <w:sz w:val="26"/>
        </w:rPr>
      </w:pP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9" w:history="1">
        <w:r>
          <w:rPr>
            <w:sz w:val="26"/>
          </w:rPr>
          <w:t>Положением</w:t>
        </w:r>
      </w:hyperlink>
      <w:r>
        <w:rPr>
          <w:sz w:val="26"/>
        </w:rPr>
        <w:t xml:space="preserve"> о Федеральной налоговой службе, утвержденным постановлением Правительства Российской Федерации от 30.09.2004 №506, </w:t>
      </w:r>
      <w:r w:rsidR="0065429E" w:rsidRPr="00940472">
        <w:rPr>
          <w:sz w:val="26"/>
          <w:szCs w:val="26"/>
        </w:rPr>
        <w:t>Положением о Межрайонной ИФНС России №12 по Приморскому краю, утвержденным руководителем Управления ФНС России по Приморскому краю 22 сентября 2020 года</w:t>
      </w:r>
      <w:bookmarkStart w:id="0" w:name="_GoBack"/>
      <w:bookmarkEnd w:id="0"/>
      <w:r>
        <w:rPr>
          <w:sz w:val="26"/>
        </w:rPr>
        <w:t>, приказами (распоряжениями) ФНС России, приказами Управления, приказами инспекции, поручениями руководства инспекции, распоряжениями по отделу, поручениями начальника отдела.</w:t>
      </w:r>
    </w:p>
    <w:p w:rsidR="004A396A" w:rsidRDefault="004A396A">
      <w:pPr>
        <w:jc w:val="both"/>
        <w:outlineLvl w:val="1"/>
        <w:rPr>
          <w:sz w:val="26"/>
        </w:rPr>
      </w:pPr>
    </w:p>
    <w:p w:rsidR="004A396A" w:rsidRDefault="00D4172C">
      <w:pPr>
        <w:jc w:val="both"/>
        <w:rPr>
          <w:sz w:val="26"/>
        </w:rPr>
      </w:pPr>
      <w:r>
        <w:rPr>
          <w:sz w:val="26"/>
        </w:rPr>
        <w:t xml:space="preserve">       11.  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 </w:t>
      </w:r>
    </w:p>
    <w:p w:rsidR="004A396A" w:rsidRDefault="00D4172C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за некачественное и несвоевременное выполнение задач, возложенных на инспекцию;</w:t>
      </w:r>
    </w:p>
    <w:p w:rsidR="004A396A" w:rsidRDefault="00D4172C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Приморскому краю, Межрайонной инспекции Федеральной налоговой службы № 14 по Приморскому краю;</w:t>
      </w:r>
    </w:p>
    <w:p w:rsidR="004A396A" w:rsidRDefault="00D4172C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A396A" w:rsidRDefault="00D4172C">
      <w:pPr>
        <w:pStyle w:val="ConsNormal"/>
        <w:widowControl/>
        <w:ind w:right="0" w:firstLine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   за неудовлетворительное состояние служебной и исполнительской дисциплины в инспекции;</w:t>
      </w:r>
    </w:p>
    <w:p w:rsidR="004A396A" w:rsidRDefault="00D4172C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     за социальные последствия принимаемых решений;</w:t>
      </w:r>
    </w:p>
    <w:p w:rsidR="004A396A" w:rsidRDefault="00D4172C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   за  несоблюдение защиты прав и законных интересов граждан;</w:t>
      </w:r>
    </w:p>
    <w:p w:rsidR="004A396A" w:rsidRDefault="00D4172C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  при исполнении начальником отдела  неправомерного поручения он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A396A" w:rsidRDefault="00D4172C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>Невыполнение государственным налоговым инспектором должностной обязанности 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4A396A" w:rsidRDefault="004A396A">
      <w:pPr>
        <w:jc w:val="center"/>
        <w:outlineLvl w:val="2"/>
        <w:rPr>
          <w:sz w:val="26"/>
        </w:rPr>
      </w:pP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IV. Перечень вопросов, по которым государственный налоговый инспектор</w:t>
      </w: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вправе или обязан самостоятельно принимать</w:t>
      </w: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управленческие и иные решения</w:t>
      </w:r>
    </w:p>
    <w:p w:rsidR="004A396A" w:rsidRDefault="00D4172C">
      <w:pPr>
        <w:ind w:firstLine="708"/>
        <w:jc w:val="both"/>
        <w:rPr>
          <w:sz w:val="26"/>
        </w:rPr>
      </w:pPr>
      <w:r>
        <w:rPr>
          <w:sz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>В соответствии с замещаемой государственной должностью и в пределах функциональной компетенции принимает решения по вопросам проверки обоснованности применения налоговых санкций, применяемых к налогоплательщикам за нарушение действующего налогового законодательства РФ.</w:t>
      </w:r>
    </w:p>
    <w:p w:rsidR="004A396A" w:rsidRDefault="00D4172C">
      <w:pPr>
        <w:ind w:firstLine="708"/>
        <w:jc w:val="both"/>
        <w:rPr>
          <w:sz w:val="26"/>
        </w:rPr>
      </w:pPr>
      <w:r>
        <w:rPr>
          <w:sz w:val="26"/>
        </w:rPr>
        <w:t xml:space="preserve">13. При исполнении служебных обязанностей государственный налоговый инспектор </w:t>
      </w: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самостоятельно принимать решения по вопросам: не принимает.</w:t>
      </w:r>
    </w:p>
    <w:p w:rsidR="004A396A" w:rsidRDefault="004A396A">
      <w:pPr>
        <w:ind w:firstLine="708"/>
        <w:jc w:val="both"/>
        <w:rPr>
          <w:sz w:val="26"/>
        </w:rPr>
      </w:pP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396A" w:rsidRDefault="00D4172C">
      <w:pPr>
        <w:ind w:firstLine="540"/>
        <w:jc w:val="both"/>
        <w:rPr>
          <w:sz w:val="26"/>
        </w:rPr>
      </w:pPr>
      <w:r>
        <w:rPr>
          <w:sz w:val="26"/>
        </w:rPr>
        <w:t xml:space="preserve">14.  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</w:t>
      </w:r>
    </w:p>
    <w:p w:rsidR="004A396A" w:rsidRDefault="00D4172C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организационного, информационного (технического, организационного, информационного и др.) обеспечения подготовки соответствующих документов по вопросам, закреплённых за правовым  отделом. </w:t>
      </w:r>
    </w:p>
    <w:p w:rsidR="004A396A" w:rsidRDefault="00D4172C">
      <w:pPr>
        <w:ind w:firstLine="360"/>
        <w:jc w:val="both"/>
        <w:rPr>
          <w:sz w:val="26"/>
        </w:rPr>
      </w:pPr>
      <w:r>
        <w:rPr>
          <w:sz w:val="26"/>
        </w:rPr>
        <w:t xml:space="preserve">  15. 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иных актов по поручению начальника отдела.</w:t>
      </w:r>
    </w:p>
    <w:p w:rsidR="004A396A" w:rsidRDefault="004A396A">
      <w:pPr>
        <w:ind w:firstLine="540"/>
        <w:jc w:val="both"/>
        <w:outlineLvl w:val="2"/>
        <w:rPr>
          <w:sz w:val="26"/>
        </w:rPr>
      </w:pP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VI. Сроки и процедуры подготовки, рассмотрения</w:t>
      </w: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проектов управленческих и иных решений, порядок</w:t>
      </w: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согласования и принятия данных решений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A396A" w:rsidRDefault="004A396A">
      <w:pPr>
        <w:ind w:firstLine="540"/>
        <w:jc w:val="both"/>
        <w:outlineLvl w:val="2"/>
        <w:rPr>
          <w:sz w:val="26"/>
        </w:rPr>
      </w:pP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lastRenderedPageBreak/>
        <w:t xml:space="preserve">17. </w:t>
      </w:r>
      <w:proofErr w:type="gramStart"/>
      <w:r>
        <w:rPr>
          <w:sz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0" w:history="1">
        <w:r>
          <w:rPr>
            <w:sz w:val="26"/>
          </w:rPr>
          <w:t>принципов</w:t>
        </w:r>
      </w:hyperlink>
      <w:r>
        <w:rPr>
          <w:sz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1" w:history="1">
        <w:r>
          <w:rPr>
            <w:sz w:val="26"/>
          </w:rPr>
          <w:t>статьей 18</w:t>
        </w:r>
      </w:hyperlink>
      <w:r>
        <w:rPr>
          <w:sz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17.1 Взаимодействие с подразделениями инспекции.</w:t>
      </w:r>
    </w:p>
    <w:p w:rsidR="004A396A" w:rsidRDefault="00D4172C">
      <w:pPr>
        <w:tabs>
          <w:tab w:val="left" w:pos="567"/>
        </w:tabs>
        <w:jc w:val="both"/>
        <w:rPr>
          <w:i/>
          <w:sz w:val="26"/>
        </w:rPr>
      </w:pPr>
      <w:r>
        <w:rPr>
          <w:sz w:val="26"/>
        </w:rPr>
        <w:tab/>
        <w:t xml:space="preserve"> своевременное и качественное оказание правовой помощи  сотрудникам  инспекции по возникающим в ходе  налоговых проверок и в ходе осуществления мероприятий налогового контроля вопросам, а также по другим вопросам, возникающим при осуществлении инспекцией иных контрольных функций в пределах ее полномочий. </w:t>
      </w:r>
      <w:r>
        <w:rPr>
          <w:i/>
          <w:sz w:val="26"/>
        </w:rPr>
        <w:t>«Технология работы территориальных органов ФНС в условиях использования системы ЭОД. Инструкция РМ 3-4-1 «Оказание правовой помощи отделам инспекции»;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качественное правовое сопровождение налоговых проверок, в том числе:  предоставление пояснений по проблемным вопросам и участие  в рассмотрении возражений налогоплательщиков. </w:t>
      </w:r>
      <w:r>
        <w:rPr>
          <w:i/>
          <w:sz w:val="26"/>
        </w:rPr>
        <w:t xml:space="preserve">Письмо Управления  ФНС России по Приморскому краю от 12.04.2011 № 05-20/08493 @ и Распоряжение Инспекции ФНС России по Фрунзенскому району г. Владивостока от 26.05.2016 № 01-1/30/0020; </w:t>
      </w:r>
      <w:r>
        <w:rPr>
          <w:sz w:val="26"/>
        </w:rPr>
        <w:t xml:space="preserve"> </w:t>
      </w:r>
    </w:p>
    <w:p w:rsidR="004A396A" w:rsidRDefault="00D4172C">
      <w:pPr>
        <w:ind w:firstLine="708"/>
        <w:jc w:val="both"/>
        <w:rPr>
          <w:sz w:val="26"/>
        </w:rPr>
      </w:pPr>
      <w:r>
        <w:rPr>
          <w:sz w:val="26"/>
        </w:rPr>
        <w:t xml:space="preserve"> правовую экспертизу проектов актов, решений, вынесенных по итогам налоговых проверок; проектов актов, решений, выносимых по результатам иных мероприятий налогового контроля (статья 101.4 НК РФ) </w:t>
      </w:r>
      <w:r>
        <w:rPr>
          <w:i/>
          <w:sz w:val="26"/>
        </w:rPr>
        <w:t xml:space="preserve">«Технология работы территориальных органов ФНС в условиях использования системы ЭОД. </w:t>
      </w:r>
      <w:proofErr w:type="gramStart"/>
      <w:r>
        <w:rPr>
          <w:i/>
          <w:sz w:val="26"/>
        </w:rPr>
        <w:t>Инструкция РМ 3-3-1 "Правовая экспертиза документов, подготавливаемых в инспекции",</w:t>
      </w:r>
      <w:r>
        <w:rPr>
          <w:sz w:val="26"/>
        </w:rPr>
        <w:t xml:space="preserve"> </w:t>
      </w:r>
      <w:r>
        <w:rPr>
          <w:i/>
          <w:sz w:val="26"/>
        </w:rPr>
        <w:t>РМ 3-6-1</w:t>
      </w:r>
      <w:r>
        <w:rPr>
          <w:i/>
          <w:sz w:val="26"/>
          <w:vertAlign w:val="superscript"/>
        </w:rPr>
        <w:t xml:space="preserve"> </w:t>
      </w:r>
      <w:r>
        <w:rPr>
          <w:i/>
          <w:sz w:val="26"/>
        </w:rPr>
        <w:t xml:space="preserve">  "Обеспечение производства по делам о налоговых правонарушениях;</w:t>
      </w:r>
      <w:proofErr w:type="gramEnd"/>
    </w:p>
    <w:p w:rsidR="004A396A" w:rsidRDefault="00D4172C">
      <w:pPr>
        <w:tabs>
          <w:tab w:val="left" w:pos="0"/>
          <w:tab w:val="left" w:pos="900"/>
        </w:tabs>
        <w:jc w:val="both"/>
        <w:rPr>
          <w:sz w:val="26"/>
        </w:rPr>
      </w:pPr>
      <w:r>
        <w:rPr>
          <w:sz w:val="26"/>
        </w:rPr>
        <w:tab/>
      </w:r>
      <w:proofErr w:type="gramStart"/>
      <w:r>
        <w:rPr>
          <w:sz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осуществляет составление докладной записки (заключения) на имя руководителя инспекции, содержащей выводы о проверки обоснованности проектах актов и решений инспекции, принятых по результатам налоговых проверок, о полноте собранной доказательственной базы и об иных обстоятельствах и фактах.</w:t>
      </w:r>
      <w:proofErr w:type="gramEnd"/>
    </w:p>
    <w:p w:rsidR="004A396A" w:rsidRDefault="00D4172C">
      <w:pPr>
        <w:tabs>
          <w:tab w:val="left" w:pos="0"/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участие и юридическое сопровождение дел о налоговых  правонарушениях и  иных нарушениях законодательства о налогах и сборах </w:t>
      </w:r>
      <w:r>
        <w:rPr>
          <w:i/>
          <w:sz w:val="26"/>
        </w:rPr>
        <w:t>«Технология работы территориальных органов ФНС в условиях использования системы ЭОД. Инструкция РМ 3-6-1 «Обеспечение производства по делам о налоговых  правонарушениях»;</w:t>
      </w:r>
      <w:r>
        <w:rPr>
          <w:sz w:val="26"/>
        </w:rPr>
        <w:t xml:space="preserve"> </w:t>
      </w:r>
    </w:p>
    <w:p w:rsidR="004A396A" w:rsidRDefault="00D4172C">
      <w:pPr>
        <w:ind w:firstLine="708"/>
        <w:jc w:val="both"/>
        <w:rPr>
          <w:sz w:val="26"/>
        </w:rPr>
      </w:pPr>
      <w:r>
        <w:rPr>
          <w:sz w:val="26"/>
        </w:rPr>
        <w:t xml:space="preserve"> </w:t>
      </w:r>
      <w:proofErr w:type="gramStart"/>
      <w:r>
        <w:rPr>
          <w:sz w:val="26"/>
        </w:rPr>
        <w:t>своевременное и полное предоставление  информации и документов в соответствующий отдел инспекции о судебных делах налогоплательщиков, переходящих на учет в другие налоговые органы, в том числе судебных актов и реестров судебных дел;</w:t>
      </w:r>
      <w:proofErr w:type="gramEnd"/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своевременное и качественное  предоставление в отраслевые отделы по их служебным запискам  достоверных сведений и информации, необходимых для составления  следующих отчетов и иных целей –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  <w:u w:val="single"/>
        </w:rPr>
        <w:lastRenderedPageBreak/>
        <w:t>по форме № 2-НК</w:t>
      </w:r>
      <w:r>
        <w:rPr>
          <w:sz w:val="26"/>
        </w:rPr>
        <w:t xml:space="preserve"> и соответствующих приложений к отчету, в том числе дополнительные показатели контрольной работы, информация об уменьшении доначислений по судебным актам, результаты контрольной работы в разрезе отраслей по видам деятельности  и др.;</w:t>
      </w:r>
    </w:p>
    <w:p w:rsidR="004A396A" w:rsidRDefault="00D4172C">
      <w:pPr>
        <w:tabs>
          <w:tab w:val="left" w:pos="900"/>
        </w:tabs>
        <w:jc w:val="both"/>
        <w:rPr>
          <w:sz w:val="26"/>
          <w:u w:val="single"/>
        </w:rPr>
      </w:pPr>
      <w:r>
        <w:rPr>
          <w:sz w:val="26"/>
          <w:u w:val="single"/>
        </w:rPr>
        <w:t>для органов прокуратуры;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  <w:u w:val="single"/>
        </w:rPr>
        <w:t>др.</w:t>
      </w:r>
      <w:r>
        <w:rPr>
          <w:sz w:val="26"/>
        </w:rPr>
        <w:t xml:space="preserve">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>17.2. Взаимодействие с Управлением ФНС России по Приморскому краю.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 xml:space="preserve"> </w:t>
      </w:r>
      <w:proofErr w:type="gramStart"/>
      <w:r>
        <w:rPr>
          <w:sz w:val="26"/>
        </w:rPr>
        <w:t>-своевременное и качественное направление в Управление ФНС России  по Приморскому края (в течение 3 рабочих дней с даты поступления) материалов  судебных дел по налоговым спорам, сумма по которым превышает 30 млн. руб.  Процессуальные документы по делу, поступившие в инспекцию из внешних источников (налогоплательщик, суд и др.) подлежат представлению в правовой отдел Управления в течение 3 рабочих дней с даты поступления.</w:t>
      </w:r>
      <w:proofErr w:type="gramEnd"/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 xml:space="preserve">Документы, исходящие от инспекции (с материалами, обосновывающими позицию инспекции) – в течение 3 рабочих дней </w:t>
      </w:r>
      <w:proofErr w:type="gramStart"/>
      <w:r>
        <w:rPr>
          <w:sz w:val="26"/>
        </w:rPr>
        <w:t>с даты регистрации</w:t>
      </w:r>
      <w:proofErr w:type="gramEnd"/>
      <w:r>
        <w:rPr>
          <w:sz w:val="26"/>
        </w:rPr>
        <w:t>.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 xml:space="preserve">  своевременное и качественное направление в Управление ФНС России  по </w:t>
      </w:r>
      <w:proofErr w:type="gramStart"/>
      <w:r>
        <w:rPr>
          <w:sz w:val="26"/>
        </w:rPr>
        <w:t>Приморскому</w:t>
      </w:r>
      <w:proofErr w:type="gramEnd"/>
      <w:r>
        <w:rPr>
          <w:sz w:val="26"/>
        </w:rPr>
        <w:t xml:space="preserve"> края (в течение 3 рабочих дней с даты поступления заявления) заявления налогоплательщиков о признании незаконными решений,</w:t>
      </w:r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 xml:space="preserve">  </w:t>
      </w:r>
      <w:proofErr w:type="gramStart"/>
      <w:r>
        <w:rPr>
          <w:sz w:val="26"/>
        </w:rPr>
        <w:t xml:space="preserve">-своевременное и качественное направление в Управление ФНС России  по Приморскому края (в течение 10 календарных дней  с даты поступления в инспекцию определения / повестки (но не позднее 5 календарных дней до даты судебного заседания)) после получения инспекцией определения (повестки) суда о принятии заявления к производству и назначении судебного заседания отзыва, материалов, обосновывающих позицию инспекции, </w:t>
      </w:r>
      <w:proofErr w:type="gramEnd"/>
    </w:p>
    <w:p w:rsidR="004A396A" w:rsidRDefault="00D4172C">
      <w:pPr>
        <w:ind w:firstLine="567"/>
        <w:jc w:val="both"/>
        <w:rPr>
          <w:sz w:val="26"/>
        </w:rPr>
      </w:pPr>
      <w:r>
        <w:rPr>
          <w:sz w:val="26"/>
        </w:rPr>
        <w:t xml:space="preserve"> -своевременное и качественное направление в Управление ФНС России  по Приморскому края  материалов по обжалованию судебных актов в апелляционной, кассационной и надзорной инстанциях (копии жалоб – в течение 3 рабочих дней, определение и отзыв на жалобу – в течение 10 календарных дней).</w:t>
      </w:r>
    </w:p>
    <w:p w:rsidR="004A396A" w:rsidRDefault="00D4172C">
      <w:pPr>
        <w:tabs>
          <w:tab w:val="left" w:pos="567"/>
        </w:tabs>
        <w:jc w:val="both"/>
        <w:rPr>
          <w:color w:val="FF0000"/>
          <w:sz w:val="26"/>
        </w:rPr>
      </w:pPr>
      <w:r>
        <w:rPr>
          <w:sz w:val="26"/>
        </w:rPr>
        <w:tab/>
        <w:t xml:space="preserve"> -своевременное направление в  Управление ФНС России по Приморскому краю  достоверной информации о судебных делах по оспариваемым суммам требований свыше 300 млн. руб. по установленной форме, </w:t>
      </w:r>
    </w:p>
    <w:p w:rsidR="004A396A" w:rsidRDefault="00D4172C">
      <w:pPr>
        <w:tabs>
          <w:tab w:val="left" w:pos="567"/>
        </w:tabs>
        <w:jc w:val="both"/>
        <w:rPr>
          <w:sz w:val="26"/>
        </w:rPr>
      </w:pPr>
      <w:r>
        <w:rPr>
          <w:sz w:val="26"/>
        </w:rPr>
        <w:tab/>
        <w:t xml:space="preserve"> -своевременное направление в  Управление ФНС России по Приморскому краю  информации о судебных делах по вопросам, </w:t>
      </w:r>
      <w:proofErr w:type="gramStart"/>
      <w:r>
        <w:rPr>
          <w:sz w:val="26"/>
        </w:rPr>
        <w:t>рассмотрение</w:t>
      </w:r>
      <w:proofErr w:type="gramEnd"/>
      <w:r>
        <w:rPr>
          <w:sz w:val="26"/>
        </w:rPr>
        <w:t xml:space="preserve"> которого может иметь значение для формирование судебной практики, вне зависимости от суммы заявленных требований по установленной форме,</w:t>
      </w:r>
    </w:p>
    <w:p w:rsidR="004A396A" w:rsidRDefault="00D4172C">
      <w:pPr>
        <w:ind w:firstLine="708"/>
        <w:jc w:val="both"/>
        <w:rPr>
          <w:sz w:val="26"/>
        </w:rPr>
      </w:pPr>
      <w:r>
        <w:rPr>
          <w:sz w:val="26"/>
        </w:rPr>
        <w:t xml:space="preserve"> </w:t>
      </w:r>
      <w:proofErr w:type="gramStart"/>
      <w:r>
        <w:rPr>
          <w:sz w:val="26"/>
        </w:rPr>
        <w:t>-своевременное направление в  Управление ФНС России по Приморскому краю  информации о судебных спорах при применении положений действующих международных налоговых соглашений и (или) совершения сделок с участием контрагентов зарубежных стран в отсутствие таких соглашений (в том числе статьи 269 Налогового кодекса Российской Федерации, применении концепции конечного бенефициара (лица имеющего фактическое право на доход),</w:t>
      </w:r>
      <w:proofErr w:type="gramEnd"/>
    </w:p>
    <w:p w:rsidR="004A396A" w:rsidRDefault="00D4172C">
      <w:pPr>
        <w:tabs>
          <w:tab w:val="left" w:pos="567"/>
        </w:tabs>
        <w:jc w:val="both"/>
        <w:rPr>
          <w:sz w:val="26"/>
        </w:rPr>
      </w:pPr>
      <w:r>
        <w:rPr>
          <w:sz w:val="26"/>
        </w:rPr>
        <w:tab/>
        <w:t xml:space="preserve"> -согласование в срок не позднее 5 рабочих дней до истечения срока на подачу жалобы  проектов апелляционных и кассационных жалоб по делам с участием специалистов Управления. Письмо Управления от 04.03.2014 № 05-20/05253 @;</w:t>
      </w:r>
    </w:p>
    <w:p w:rsidR="004A396A" w:rsidRDefault="00D4172C">
      <w:pPr>
        <w:tabs>
          <w:tab w:val="left" w:pos="567"/>
        </w:tabs>
        <w:jc w:val="both"/>
        <w:rPr>
          <w:sz w:val="26"/>
        </w:rPr>
      </w:pPr>
      <w:r>
        <w:rPr>
          <w:sz w:val="26"/>
        </w:rPr>
        <w:tab/>
        <w:t xml:space="preserve"> -качественное направление для согласования проектов мировых соглашений в Управление,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 xml:space="preserve">    - качественное направление для согласования в Управление проектов гражданских исков, вытекающих из уголовных дел (в порядке уголовного или гражданского </w:t>
      </w:r>
      <w:r>
        <w:rPr>
          <w:sz w:val="26"/>
        </w:rPr>
        <w:lastRenderedPageBreak/>
        <w:t>судопроизводств), за исключением уголовных дел о преступлениях, связанных с финансово-хозяйственной деятельностью территориальных налоговых органов,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 направление в </w:t>
      </w:r>
      <w:proofErr w:type="gramStart"/>
      <w:r>
        <w:rPr>
          <w:sz w:val="26"/>
        </w:rPr>
        <w:t>трехдневный</w:t>
      </w:r>
      <w:proofErr w:type="gramEnd"/>
      <w:r>
        <w:rPr>
          <w:sz w:val="26"/>
        </w:rPr>
        <w:t xml:space="preserve"> срок с момента изготовления судебного акта  информации по наиболее значимым текущим делам, рассмотренным в кассационной инстанции и связанным с использованием организаций «однодневок», применением схем уклонения от уплаты налогов, недобросовестностью налогоплательщика. </w:t>
      </w:r>
      <w:r>
        <w:rPr>
          <w:i/>
          <w:sz w:val="26"/>
        </w:rPr>
        <w:t>Письмо Управления от 12.11.2013 № 05-20/28355 @</w:t>
      </w:r>
      <w:proofErr w:type="gramStart"/>
      <w:r>
        <w:rPr>
          <w:i/>
          <w:sz w:val="26"/>
        </w:rPr>
        <w:t xml:space="preserve"> ;</w:t>
      </w:r>
      <w:proofErr w:type="gramEnd"/>
      <w:r>
        <w:rPr>
          <w:sz w:val="26"/>
        </w:rPr>
        <w:t xml:space="preserve">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>- направление информации и соответствующие материалы в случае представления налогоплательщиком или иным должником по делам с участием налоговых органов заявления о представлении рассрочки исполнения судебного акта,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- направление информации и документов в Управление по спорам по гос. регистрации, рассмотрение которых может иметь значение для формирования судебной практики в соответствии с п. 3 и 5 Приказа ФНС России от 09.02.2011 № ММВ-7-7/147 @. </w:t>
      </w:r>
      <w:r>
        <w:rPr>
          <w:i/>
          <w:sz w:val="26"/>
        </w:rPr>
        <w:t>Письмо ФНС России от 05.12.2013 № СА-4-14/21795 @ и Письмо Управления от 10.12.2013 № 05-20/31157 @,</w:t>
      </w:r>
      <w:r>
        <w:rPr>
          <w:sz w:val="26"/>
        </w:rPr>
        <w:t xml:space="preserve"> 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- предоставление информации о судебных делах по ликвидации юридических лиц </w:t>
      </w:r>
      <w:r>
        <w:rPr>
          <w:i/>
          <w:sz w:val="26"/>
        </w:rPr>
        <w:t>(Письмо ФНС от 27.01.2014 № СА-4-14/1138 @, 17.06.2015 № СА-4-14/10435@, и Письмо УФНС по ПК от 29.01.2014 № 05-20/02047 @, 19.06.2015 № 05-21/15160 @</w:t>
      </w:r>
      <w:proofErr w:type="gramStart"/>
      <w:r>
        <w:rPr>
          <w:i/>
          <w:sz w:val="26"/>
        </w:rPr>
        <w:t xml:space="preserve"> )</w:t>
      </w:r>
      <w:proofErr w:type="gramEnd"/>
      <w:r>
        <w:rPr>
          <w:sz w:val="26"/>
        </w:rPr>
        <w:t>,</w:t>
      </w:r>
    </w:p>
    <w:p w:rsidR="004A396A" w:rsidRDefault="00D4172C">
      <w:pPr>
        <w:tabs>
          <w:tab w:val="left" w:pos="900"/>
        </w:tabs>
        <w:jc w:val="both"/>
        <w:rPr>
          <w:color w:val="FF0000"/>
          <w:sz w:val="26"/>
        </w:rPr>
      </w:pPr>
      <w:r>
        <w:rPr>
          <w:sz w:val="26"/>
        </w:rPr>
        <w:tab/>
        <w:t xml:space="preserve"> -своевременное направление в  Управление ФНС России по Приморскому краю обоснованных  проектов жалоб и заявлений в Верховный Суд РФ о пересмотре в порядке надзора судебных актов в установленном порядке,</w:t>
      </w:r>
      <w:r>
        <w:rPr>
          <w:b/>
          <w:sz w:val="26"/>
        </w:rPr>
        <w:t xml:space="preserve"> </w:t>
      </w:r>
      <w:r>
        <w:rPr>
          <w:sz w:val="26"/>
        </w:rPr>
        <w:t>не менее чем за 45 дней до окончания срока подачи кассационной или надзорной жалобы,</w:t>
      </w:r>
      <w:r>
        <w:rPr>
          <w:color w:val="FF0000"/>
          <w:sz w:val="26"/>
        </w:rPr>
        <w:t xml:space="preserve">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- своевременное направление в  Управление ФНС России по Приморскому краю информации по судебным актам Арбитражного суда Приморского края, которыми признаны недействительными решения инспекции, принятые с учетом позиции, изложенной в письмах ФНС России, обязательные для применения налоговыми органами. </w:t>
      </w:r>
      <w:r>
        <w:rPr>
          <w:i/>
          <w:sz w:val="26"/>
        </w:rPr>
        <w:t xml:space="preserve">Письмо Управления ФНС России по Приморскому краю от 04.10.2011 № 05-20/24872 @; </w:t>
      </w:r>
      <w:r>
        <w:rPr>
          <w:sz w:val="26"/>
        </w:rPr>
        <w:t xml:space="preserve">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 своевременное направление в  Управление ФНС России по Приморскому краю информации по судебным спорам с участием банков и представительствами иностранных организаций в РФ по налоговым проверкам по установленной форме. </w:t>
      </w:r>
      <w:r>
        <w:rPr>
          <w:i/>
          <w:sz w:val="26"/>
        </w:rPr>
        <w:t xml:space="preserve">Письмо Управления ФНС России по Приморскому краю от 13.02.2012 № 05-18/03300 @; </w:t>
      </w:r>
      <w:r>
        <w:rPr>
          <w:sz w:val="26"/>
        </w:rPr>
        <w:t xml:space="preserve"> 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 xml:space="preserve"> -своевременное  направление в  Управление ФНС России по Приморскому краю в случае выявления факта обращения налогоплательщика с жалобой в Верховный суд РФ, информации о судебном деле в течени</w:t>
      </w:r>
      <w:proofErr w:type="gramStart"/>
      <w:r>
        <w:rPr>
          <w:sz w:val="26"/>
        </w:rPr>
        <w:t>и</w:t>
      </w:r>
      <w:proofErr w:type="gramEnd"/>
      <w:r>
        <w:rPr>
          <w:sz w:val="26"/>
        </w:rPr>
        <w:t xml:space="preserve"> 2 рабочих дней с момента выявления факта подачи жалобы с приложением материалов судебных дел, </w:t>
      </w:r>
    </w:p>
    <w:p w:rsidR="004A396A" w:rsidRDefault="00D4172C">
      <w:pPr>
        <w:ind w:firstLine="708"/>
        <w:jc w:val="both"/>
        <w:rPr>
          <w:sz w:val="26"/>
        </w:rPr>
      </w:pPr>
      <w:r>
        <w:rPr>
          <w:sz w:val="26"/>
        </w:rPr>
        <w:t xml:space="preserve"> -своевременное  направление в  Управление ФНС России по Приморскому краю проекты отзывов в Судебную коллегию Верховного Суда Российской Федерации и в надзорную инстанцию для пересмотра судебного акта в порядке надзора в срок не более 5 рабочих дней со дня поступления кассационной или надзорной жалобы.</w:t>
      </w:r>
    </w:p>
    <w:p w:rsidR="004A396A" w:rsidRDefault="00D4172C">
      <w:pPr>
        <w:ind w:firstLine="708"/>
        <w:jc w:val="both"/>
        <w:rPr>
          <w:rFonts w:ascii="Arial CYR" w:hAnsi="Arial CYR"/>
          <w:sz w:val="26"/>
        </w:rPr>
      </w:pPr>
      <w:r>
        <w:rPr>
          <w:i/>
          <w:sz w:val="26"/>
        </w:rPr>
        <w:t xml:space="preserve"> </w:t>
      </w:r>
      <w:proofErr w:type="gramStart"/>
      <w:r>
        <w:rPr>
          <w:i/>
          <w:sz w:val="26"/>
        </w:rPr>
        <w:t>-</w:t>
      </w:r>
      <w:r>
        <w:rPr>
          <w:sz w:val="26"/>
        </w:rPr>
        <w:t xml:space="preserve">представление не позднее трех рабочих дней, следующих за днем составления акта,  правовой позиции (заключений) правового отдела по обоснованности установленных нарушений в актах, составленных по результатам камеральных и выездных проверок, с суммой доначислений свыше 500 млн. руб., в том числе налоги, пени, штрафы, убытки и отказа в возмещении НДС   </w:t>
      </w:r>
      <w:r>
        <w:rPr>
          <w:i/>
          <w:sz w:val="26"/>
        </w:rPr>
        <w:t>(Письма ФНС России от 25.04.2013 № СА-5-9/414д @ и Управления от 15.05.2013 № 05-20</w:t>
      </w:r>
      <w:proofErr w:type="gramEnd"/>
      <w:r>
        <w:rPr>
          <w:i/>
          <w:sz w:val="26"/>
        </w:rPr>
        <w:t>/11602 @ и от 25.10.2013 № 05-20/26914 @</w:t>
      </w:r>
      <w:proofErr w:type="gramStart"/>
      <w:r>
        <w:rPr>
          <w:i/>
          <w:sz w:val="26"/>
        </w:rPr>
        <w:t xml:space="preserve"> )</w:t>
      </w:r>
      <w:proofErr w:type="gramEnd"/>
      <w:r>
        <w:rPr>
          <w:i/>
          <w:sz w:val="26"/>
        </w:rPr>
        <w:t>;</w:t>
      </w:r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proofErr w:type="gramStart"/>
      <w:r>
        <w:rPr>
          <w:sz w:val="26"/>
        </w:rPr>
        <w:t xml:space="preserve">- направление на согласование в правовой отдел Управления проекты заявления о взыскании с налогоплательщиков – физических лиц недоимки по налогу на доходы физических лиц при отсутствии задекларированного дохода, в рамках которых </w:t>
      </w:r>
      <w:r>
        <w:rPr>
          <w:sz w:val="26"/>
        </w:rPr>
        <w:lastRenderedPageBreak/>
        <w:t>доначисления произведено не по результатам контрольных мероприятий с использованием расчетного метода, не позднее 45 дней до истечения срока, установленного законом для обращения за взысканием налога в судебные органы (Письмо УФНС по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ПК  от 04.03.2015 №05-21/05082);</w:t>
      </w:r>
      <w:proofErr w:type="gramEnd"/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r>
        <w:rPr>
          <w:sz w:val="26"/>
        </w:rPr>
        <w:t>- предоставление информации о возбуждении дел об административных правонарушениях, о составлении протоколов и о фактах привлечения должностных лиц инспекции к административной ответственности за неисполнение (несвоевременное исполнение) требований и запросов государственных органов, в том числе правоохранительных органов и прокуратуры. Письмо Управления от 25.06.2014 № 05-20/15600 @;</w:t>
      </w:r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r>
        <w:rPr>
          <w:sz w:val="26"/>
        </w:rPr>
        <w:t>- представление в правовой отдел Управления информации и документов по судебным делам (вне зависимости от суммы заявленных требований), предметом рассмотрения по которым являются следующие вопросы:</w:t>
      </w:r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r>
        <w:rPr>
          <w:sz w:val="26"/>
        </w:rPr>
        <w:t>1) исчисление налоговой базы исходя из цен, определяемых в соответствии со статьей 105.3 Налогового кодекса Российской Федерации;</w:t>
      </w:r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r>
        <w:rPr>
          <w:sz w:val="26"/>
        </w:rPr>
        <w:t>2) применение подпункта 17 пункта 1 статьи 265 Налогового кодекса Российской Федерации, устанавливающего право по учету расходов на проведение работ по мобилизационной подготовке;</w:t>
      </w:r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r>
        <w:rPr>
          <w:sz w:val="26"/>
        </w:rPr>
        <w:t>3) установление лица, имеющего фактическое право на доходы (конечный бенефициар), и (или) установление в отношении иностранных организаций признаков компании-кондуита. Письмо Управления от 29.04.2015 № 05-21/10463@;</w:t>
      </w:r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proofErr w:type="gramStart"/>
      <w:r>
        <w:rPr>
          <w:sz w:val="26"/>
        </w:rPr>
        <w:t>- представление не позднее, чем за 15 календарных дней до вручения справки об окончании выездной налоговой проверки или до окончания срока проведения камеральной налоговой проверки на согласование в Правовое управление, Управление налогообложения юридических лиц и по принадлежности в  Контрольное управление, либо Управление камерального контроля ФНС России проекты актов по результатам проведенных налоговых проверок, предварительно доработанные Управлениями ФНС России по субъектам Российской</w:t>
      </w:r>
      <w:proofErr w:type="gramEnd"/>
      <w:r>
        <w:rPr>
          <w:sz w:val="26"/>
        </w:rPr>
        <w:t xml:space="preserve"> Федерации, в которых содержатся выводы о доначислении налогов (уменьшения убытка) вследствие переквалификации налоговым органом деятельности российского лица в деятельность иностранного лица на территории Российской Федерации, в том числе приводящей к образованию постоянного представительства в целях налогообложения. Письмо Управления от 23.06.2015 № 05-20/15390@;</w:t>
      </w:r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r>
        <w:rPr>
          <w:sz w:val="26"/>
        </w:rPr>
        <w:tab/>
        <w:t xml:space="preserve">- своевременное направление истребованной информации  в Управление ФНС по Приморскому краю по  его  запросам, в том числе и о работе отдела; </w:t>
      </w:r>
    </w:p>
    <w:p w:rsidR="004A396A" w:rsidRDefault="00D4172C">
      <w:pPr>
        <w:tabs>
          <w:tab w:val="left" w:pos="900"/>
        </w:tabs>
        <w:ind w:firstLine="708"/>
        <w:jc w:val="both"/>
        <w:rPr>
          <w:sz w:val="26"/>
        </w:rPr>
      </w:pPr>
      <w:r>
        <w:rPr>
          <w:sz w:val="26"/>
        </w:rPr>
        <w:tab/>
        <w:t>- подготовку материалов к совещаниям и семинарам, проводимым вышестоящим налоговым органом в установленные сроки;</w:t>
      </w:r>
    </w:p>
    <w:p w:rsidR="004A396A" w:rsidRDefault="00D4172C">
      <w:pPr>
        <w:tabs>
          <w:tab w:val="left" w:pos="900"/>
        </w:tabs>
        <w:jc w:val="both"/>
        <w:rPr>
          <w:sz w:val="26"/>
        </w:rPr>
      </w:pPr>
      <w:r>
        <w:rPr>
          <w:sz w:val="26"/>
        </w:rPr>
        <w:tab/>
        <w:t>- своевременное направление соответствующей информации  во исполнение Соглашения Управления ФНС России по Приморскому краю  и Прокуратуры Приморского края.</w:t>
      </w:r>
    </w:p>
    <w:p w:rsidR="004A396A" w:rsidRDefault="004A396A">
      <w:pPr>
        <w:ind w:firstLine="540"/>
        <w:jc w:val="both"/>
        <w:outlineLvl w:val="2"/>
        <w:rPr>
          <w:sz w:val="26"/>
        </w:rPr>
      </w:pP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VIII. Перечень государственных услуг, оказываемых</w:t>
      </w: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гражданам и организациям в соответствии </w:t>
      </w:r>
      <w:proofErr w:type="gramStart"/>
      <w:r>
        <w:rPr>
          <w:b/>
          <w:sz w:val="26"/>
        </w:rPr>
        <w:t>с</w:t>
      </w:r>
      <w:proofErr w:type="gramEnd"/>
      <w:r>
        <w:rPr>
          <w:b/>
          <w:sz w:val="26"/>
        </w:rPr>
        <w:t xml:space="preserve"> административным</w:t>
      </w: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регламентом Федеральной налоговой службы</w:t>
      </w:r>
    </w:p>
    <w:p w:rsidR="004A396A" w:rsidRDefault="00D4172C">
      <w:pPr>
        <w:ind w:firstLine="540"/>
        <w:jc w:val="both"/>
        <w:outlineLvl w:val="0"/>
        <w:rPr>
          <w:sz w:val="26"/>
        </w:rPr>
      </w:pPr>
      <w:r>
        <w:rPr>
          <w:sz w:val="26"/>
        </w:rPr>
        <w:t xml:space="preserve">18.  </w:t>
      </w:r>
      <w:proofErr w:type="gramStart"/>
      <w:r>
        <w:rPr>
          <w:sz w:val="26"/>
        </w:rPr>
        <w:t>Государственный</w:t>
      </w:r>
      <w:proofErr w:type="gramEnd"/>
      <w:r>
        <w:rPr>
          <w:sz w:val="26"/>
        </w:rPr>
        <w:t xml:space="preserve"> налоговый инспектор в соответствии с замещаемой государственной гражданской должностью и в пределах компетенции выполняет организационное, информационное обеспечение (принимает участие в обеспечении) </w:t>
      </w:r>
      <w:r>
        <w:rPr>
          <w:sz w:val="26"/>
        </w:rPr>
        <w:lastRenderedPageBreak/>
        <w:t xml:space="preserve">оказания государственных услуг, осуществляемых Межрайонной инспекцией ФНС России № 12 по Приморскому краю. </w:t>
      </w:r>
    </w:p>
    <w:p w:rsidR="004A396A" w:rsidRDefault="004A396A">
      <w:pPr>
        <w:ind w:firstLine="540"/>
        <w:jc w:val="both"/>
        <w:outlineLvl w:val="0"/>
        <w:rPr>
          <w:sz w:val="26"/>
        </w:rPr>
      </w:pP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4A396A" w:rsidRDefault="00D4172C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396A" w:rsidRDefault="00D4172C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4A396A" w:rsidRDefault="004A396A">
      <w:pPr>
        <w:jc w:val="both"/>
        <w:outlineLvl w:val="2"/>
        <w:rPr>
          <w:sz w:val="26"/>
        </w:rPr>
      </w:pPr>
    </w:p>
    <w:p w:rsidR="00D4172C" w:rsidRDefault="00D4172C">
      <w:pPr>
        <w:jc w:val="both"/>
        <w:outlineLvl w:val="2"/>
        <w:rPr>
          <w:sz w:val="26"/>
        </w:rPr>
      </w:pPr>
    </w:p>
    <w:p w:rsidR="00D4172C" w:rsidRDefault="00D4172C">
      <w:pPr>
        <w:jc w:val="both"/>
        <w:outlineLvl w:val="2"/>
        <w:rPr>
          <w:sz w:val="26"/>
        </w:rPr>
      </w:pPr>
    </w:p>
    <w:p w:rsidR="004A396A" w:rsidRDefault="00D4172C">
      <w:pPr>
        <w:outlineLvl w:val="2"/>
        <w:rPr>
          <w:sz w:val="26"/>
        </w:rPr>
      </w:pPr>
      <w:r>
        <w:rPr>
          <w:sz w:val="26"/>
        </w:rPr>
        <w:t>И.о. начальника</w:t>
      </w:r>
    </w:p>
    <w:p w:rsidR="004A396A" w:rsidRDefault="00D4172C">
      <w:pPr>
        <w:outlineLvl w:val="2"/>
        <w:rPr>
          <w:sz w:val="26"/>
        </w:rPr>
      </w:pPr>
      <w:r>
        <w:rPr>
          <w:sz w:val="26"/>
        </w:rPr>
        <w:t xml:space="preserve">правового отдела                                             </w:t>
      </w:r>
      <w:r>
        <w:rPr>
          <w:sz w:val="26"/>
          <w:u w:val="single"/>
        </w:rPr>
        <w:t xml:space="preserve">                              </w:t>
      </w:r>
      <w:r>
        <w:rPr>
          <w:sz w:val="26"/>
        </w:rPr>
        <w:t xml:space="preserve">                    Н.В. Кудашова.</w:t>
      </w:r>
    </w:p>
    <w:p w:rsidR="004A396A" w:rsidRDefault="004A396A">
      <w:pPr>
        <w:ind w:firstLine="540"/>
        <w:jc w:val="both"/>
        <w:outlineLvl w:val="2"/>
        <w:rPr>
          <w:sz w:val="22"/>
        </w:rPr>
      </w:pPr>
    </w:p>
    <w:sectPr w:rsidR="004A396A" w:rsidSect="00D4172C">
      <w:footerReference w:type="default" r:id="rId22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01A" w:rsidRDefault="00D4172C">
      <w:r>
        <w:separator/>
      </w:r>
    </w:p>
  </w:endnote>
  <w:endnote w:type="continuationSeparator" w:id="0">
    <w:p w:rsidR="0054301A" w:rsidRDefault="00D4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96A" w:rsidRDefault="00D4172C">
    <w:pPr>
      <w:framePr w:wrap="around" w:vAnchor="text" w:hAnchor="margin" w:xAlign="right" w:y="1"/>
    </w:pPr>
    <w:r>
      <w:rPr>
        <w:rStyle w:val="a3"/>
      </w:rPr>
      <w:fldChar w:fldCharType="begin"/>
    </w:r>
    <w:r>
      <w:rPr>
        <w:rStyle w:val="a3"/>
      </w:rPr>
      <w:instrText xml:space="preserve">PAGE </w:instrText>
    </w:r>
    <w:r>
      <w:rPr>
        <w:rStyle w:val="a3"/>
      </w:rPr>
      <w:fldChar w:fldCharType="separate"/>
    </w:r>
    <w:r w:rsidR="0065429E">
      <w:rPr>
        <w:rStyle w:val="a3"/>
        <w:noProof/>
      </w:rPr>
      <w:t>11</w:t>
    </w:r>
    <w:r>
      <w:rPr>
        <w:rStyle w:val="a3"/>
      </w:rPr>
      <w:fldChar w:fldCharType="end"/>
    </w:r>
  </w:p>
  <w:p w:rsidR="004A396A" w:rsidRDefault="004A396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01A" w:rsidRDefault="00D4172C">
      <w:r>
        <w:separator/>
      </w:r>
    </w:p>
  </w:footnote>
  <w:footnote w:type="continuationSeparator" w:id="0">
    <w:p w:rsidR="0054301A" w:rsidRDefault="00D41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6A"/>
    <w:rsid w:val="004A396A"/>
    <w:rsid w:val="0054301A"/>
    <w:rsid w:val="0065429E"/>
    <w:rsid w:val="00C82A18"/>
    <w:rsid w:val="00D4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jc w:val="center"/>
      <w:outlineLvl w:val="1"/>
    </w:p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нак Знак1"/>
    <w:basedOn w:val="a"/>
    <w:link w:val="13"/>
    <w:pPr>
      <w:spacing w:after="160" w:line="240" w:lineRule="exact"/>
    </w:pPr>
    <w:rPr>
      <w:sz w:val="28"/>
    </w:rPr>
  </w:style>
  <w:style w:type="character" w:customStyle="1" w:styleId="13">
    <w:name w:val="Знак Знак1"/>
    <w:basedOn w:val="1"/>
    <w:link w:val="12"/>
    <w:rPr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709"/>
      <w:jc w:val="both"/>
    </w:pPr>
    <w:rPr>
      <w:sz w:val="20"/>
    </w:rPr>
  </w:style>
  <w:style w:type="character" w:customStyle="1" w:styleId="Doc-0">
    <w:name w:val="Doc-Т внутри нумерации"/>
    <w:basedOn w:val="1"/>
    <w:link w:val="Doc-"/>
    <w:rPr>
      <w:sz w:val="20"/>
    </w:rPr>
  </w:style>
  <w:style w:type="paragraph" w:customStyle="1" w:styleId="14">
    <w:name w:val="Номер страницы1"/>
    <w:basedOn w:val="15"/>
    <w:link w:val="a3"/>
  </w:style>
  <w:style w:type="character" w:styleId="a3">
    <w:name w:val="page number"/>
    <w:basedOn w:val="a0"/>
    <w:link w:val="14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5">
    <w:name w:val="Основной шрифт абзаца1"/>
  </w:style>
  <w:style w:type="paragraph" w:styleId="a4">
    <w:name w:val="Body Text Indent"/>
    <w:basedOn w:val="a"/>
    <w:link w:val="a5"/>
    <w:pPr>
      <w:ind w:firstLine="851"/>
      <w:jc w:val="both"/>
    </w:pPr>
  </w:style>
  <w:style w:type="character" w:customStyle="1" w:styleId="a5">
    <w:name w:val="Основной текст с отступом Знак"/>
    <w:basedOn w:val="1"/>
    <w:link w:val="a4"/>
    <w:rPr>
      <w:sz w:val="24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List Paragraph"/>
    <w:basedOn w:val="a"/>
    <w:link w:val="a9"/>
    <w:pPr>
      <w:ind w:left="720"/>
      <w:contextualSpacing/>
      <w:jc w:val="both"/>
    </w:pPr>
  </w:style>
  <w:style w:type="character" w:customStyle="1" w:styleId="a9">
    <w:name w:val="Абзац списка Знак"/>
    <w:basedOn w:val="1"/>
    <w:link w:val="a8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Style8">
    <w:name w:val="Style8"/>
    <w:basedOn w:val="a"/>
    <w:link w:val="Style80"/>
    <w:pPr>
      <w:widowControl w:val="0"/>
      <w:spacing w:line="275" w:lineRule="exact"/>
      <w:ind w:firstLine="744"/>
      <w:jc w:val="both"/>
    </w:pPr>
  </w:style>
  <w:style w:type="character" w:customStyle="1" w:styleId="Style80">
    <w:name w:val="Style8"/>
    <w:basedOn w:val="1"/>
    <w:link w:val="Style8"/>
    <w:rPr>
      <w:sz w:val="24"/>
    </w:rPr>
  </w:style>
  <w:style w:type="paragraph" w:styleId="ad">
    <w:name w:val="No Spacing"/>
    <w:link w:val="ae"/>
    <w:rPr>
      <w:rFonts w:ascii="Calibri" w:hAnsi="Calibri"/>
      <w:sz w:val="22"/>
    </w:rPr>
  </w:style>
  <w:style w:type="character" w:customStyle="1" w:styleId="ae">
    <w:name w:val="Без интервала Знак"/>
    <w:link w:val="ad"/>
    <w:rPr>
      <w:rFonts w:ascii="Calibri" w:hAnsi="Calibri"/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11">
    <w:name w:val="Font Style11"/>
    <w:link w:val="FontStyle110"/>
    <w:rPr>
      <w:sz w:val="22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jc w:val="center"/>
      <w:outlineLvl w:val="1"/>
    </w:p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нак Знак1"/>
    <w:basedOn w:val="a"/>
    <w:link w:val="13"/>
    <w:pPr>
      <w:spacing w:after="160" w:line="240" w:lineRule="exact"/>
    </w:pPr>
    <w:rPr>
      <w:sz w:val="28"/>
    </w:rPr>
  </w:style>
  <w:style w:type="character" w:customStyle="1" w:styleId="13">
    <w:name w:val="Знак Знак1"/>
    <w:basedOn w:val="1"/>
    <w:link w:val="12"/>
    <w:rPr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709"/>
      <w:jc w:val="both"/>
    </w:pPr>
    <w:rPr>
      <w:sz w:val="20"/>
    </w:rPr>
  </w:style>
  <w:style w:type="character" w:customStyle="1" w:styleId="Doc-0">
    <w:name w:val="Doc-Т внутри нумерации"/>
    <w:basedOn w:val="1"/>
    <w:link w:val="Doc-"/>
    <w:rPr>
      <w:sz w:val="20"/>
    </w:rPr>
  </w:style>
  <w:style w:type="paragraph" w:customStyle="1" w:styleId="14">
    <w:name w:val="Номер страницы1"/>
    <w:basedOn w:val="15"/>
    <w:link w:val="a3"/>
  </w:style>
  <w:style w:type="character" w:styleId="a3">
    <w:name w:val="page number"/>
    <w:basedOn w:val="a0"/>
    <w:link w:val="14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5">
    <w:name w:val="Основной шрифт абзаца1"/>
  </w:style>
  <w:style w:type="paragraph" w:styleId="a4">
    <w:name w:val="Body Text Indent"/>
    <w:basedOn w:val="a"/>
    <w:link w:val="a5"/>
    <w:pPr>
      <w:ind w:firstLine="851"/>
      <w:jc w:val="both"/>
    </w:pPr>
  </w:style>
  <w:style w:type="character" w:customStyle="1" w:styleId="a5">
    <w:name w:val="Основной текст с отступом Знак"/>
    <w:basedOn w:val="1"/>
    <w:link w:val="a4"/>
    <w:rPr>
      <w:sz w:val="24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List Paragraph"/>
    <w:basedOn w:val="a"/>
    <w:link w:val="a9"/>
    <w:pPr>
      <w:ind w:left="720"/>
      <w:contextualSpacing/>
      <w:jc w:val="both"/>
    </w:pPr>
  </w:style>
  <w:style w:type="character" w:customStyle="1" w:styleId="a9">
    <w:name w:val="Абзац списка Знак"/>
    <w:basedOn w:val="1"/>
    <w:link w:val="a8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Style8">
    <w:name w:val="Style8"/>
    <w:basedOn w:val="a"/>
    <w:link w:val="Style80"/>
    <w:pPr>
      <w:widowControl w:val="0"/>
      <w:spacing w:line="275" w:lineRule="exact"/>
      <w:ind w:firstLine="744"/>
      <w:jc w:val="both"/>
    </w:pPr>
  </w:style>
  <w:style w:type="character" w:customStyle="1" w:styleId="Style80">
    <w:name w:val="Style8"/>
    <w:basedOn w:val="1"/>
    <w:link w:val="Style8"/>
    <w:rPr>
      <w:sz w:val="24"/>
    </w:rPr>
  </w:style>
  <w:style w:type="paragraph" w:styleId="ad">
    <w:name w:val="No Spacing"/>
    <w:link w:val="ae"/>
    <w:rPr>
      <w:rFonts w:ascii="Calibri" w:hAnsi="Calibri"/>
      <w:sz w:val="22"/>
    </w:rPr>
  </w:style>
  <w:style w:type="character" w:customStyle="1" w:styleId="ae">
    <w:name w:val="Без интервала Знак"/>
    <w:link w:val="ad"/>
    <w:rPr>
      <w:rFonts w:ascii="Calibri" w:hAnsi="Calibri"/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11">
    <w:name w:val="Font Style11"/>
    <w:link w:val="FontStyle110"/>
    <w:rPr>
      <w:sz w:val="22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E1054F0795ED0B32208EBD238BBD7F59869BA1315AEA7A07301ED58A5D0D3E17C7E1958A50B203BH2q9U" TargetMode="External"/><Relationship Id="rId18" Type="http://schemas.openxmlformats.org/officeDocument/2006/relationships/hyperlink" Target="consultantplus://offline/ref=586180A207921E6B6F5A3E0235ADF0522AF4485F2E7B3D718AF00F1FAB6EgC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E1054F0795ED0B32208EBD238BBD7F59869BA1315AEA7A07301ED58A5D0D3E17C7E1958A50B2039H2q4U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3E1054F0795ED0B32208EBD238BBD7F59869BA1315AEA7A07301ED58A5D0D3E17C7E1958A50B203CH2qEU" TargetMode="External"/><Relationship Id="rId17" Type="http://schemas.openxmlformats.org/officeDocument/2006/relationships/hyperlink" Target="consultantplus://offline/ref=586180A207921E6B6F5A3E0235ADF0522AF74E562B7B3D718AF00F1FAB6EgC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86180A207921E6B6F5A3E0235ADF05223F14B572873607B82A9031D6AgCB" TargetMode="External"/><Relationship Id="rId20" Type="http://schemas.openxmlformats.org/officeDocument/2006/relationships/hyperlink" Target="consultantplus://offline/ref=3E1054F0795ED0B32208EBD238BBD7F59162BD131FACFAAA7B58E15AA2DF8CF67B371559A50B22H3q7U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E1054F0795ED0B32208EBD238BBD7F59869BA1315AEA7A07301ED58A5D0D3E17C7E1958A50B203EH2qF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86180A207921E6B6F5A3E0235ADF05222F249512F73607B82A9031DACE3C38B8BD2910B05369F6Dg2B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3E1054F0795ED0B32208EBD238BBD7F59869BC1713A3A7A07301ED58A5D0D3E17C7E1958A50B213CH2qB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E1054F0795ED0B32208EBD238BBD7F59869BA1315AEA7A07301ED58A5D0D3E17C7E1958A50B2039H2q4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11</TotalTime>
  <Pages>15</Pages>
  <Words>7007</Words>
  <Characters>39944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Шелковая Анастасия Николаевна</dc:creator>
  <cp:lastModifiedBy>Шелковая Анастасия Николаевна</cp:lastModifiedBy>
  <cp:revision>4</cp:revision>
  <cp:lastPrinted>2021-01-27T07:06:00Z</cp:lastPrinted>
  <dcterms:created xsi:type="dcterms:W3CDTF">2021-01-27T06:58:00Z</dcterms:created>
  <dcterms:modified xsi:type="dcterms:W3CDTF">2021-02-01T06:06:00Z</dcterms:modified>
</cp:coreProperties>
</file>